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F4CC3" w14:textId="224BEC5A" w:rsidR="00BD1057" w:rsidRPr="00002D69" w:rsidRDefault="00BD1057" w:rsidP="00206817">
      <w:pPr>
        <w:jc w:val="center"/>
        <w:rPr>
          <w:rFonts w:ascii="ＭＳ 明朝" w:hAnsi="ＭＳ 明朝"/>
          <w:sz w:val="24"/>
        </w:rPr>
      </w:pPr>
      <w:r w:rsidRPr="00BD118B">
        <w:rPr>
          <w:rFonts w:ascii="ＭＳ 明朝" w:hAnsi="ＭＳ 明朝" w:hint="eastAsia"/>
          <w:sz w:val="24"/>
        </w:rPr>
        <w:t>医師</w:t>
      </w:r>
      <w:r w:rsidR="001A14C4" w:rsidRPr="00BD118B">
        <w:rPr>
          <w:rFonts w:ascii="ＭＳ 明朝" w:hAnsi="ＭＳ 明朝" w:hint="eastAsia"/>
          <w:sz w:val="24"/>
        </w:rPr>
        <w:t>事務</w:t>
      </w:r>
      <w:r w:rsidRPr="00BD118B">
        <w:rPr>
          <w:rFonts w:ascii="ＭＳ 明朝" w:hAnsi="ＭＳ 明朝" w:hint="eastAsia"/>
          <w:sz w:val="24"/>
        </w:rPr>
        <w:t>作業補助業務</w:t>
      </w:r>
      <w:r w:rsidR="00657FD9" w:rsidRPr="00BD118B">
        <w:rPr>
          <w:rFonts w:ascii="ＭＳ 明朝" w:hAnsi="ＭＳ 明朝" w:hint="eastAsia"/>
          <w:sz w:val="24"/>
        </w:rPr>
        <w:t>に係る労働者派遣業務</w:t>
      </w:r>
      <w:r w:rsidRPr="00BD118B">
        <w:rPr>
          <w:rFonts w:ascii="ＭＳ 明朝" w:hAnsi="ＭＳ 明朝" w:hint="eastAsia"/>
          <w:sz w:val="24"/>
        </w:rPr>
        <w:t>仕様書</w:t>
      </w:r>
      <w:bookmarkStart w:id="0" w:name="_GoBack"/>
      <w:bookmarkEnd w:id="0"/>
    </w:p>
    <w:p w14:paraId="4C40A277" w14:textId="77777777" w:rsidR="00BD1057" w:rsidRPr="00002D69" w:rsidRDefault="00BD1057">
      <w:pPr>
        <w:rPr>
          <w:rFonts w:ascii="ＭＳ 明朝" w:hAnsi="ＭＳ 明朝"/>
          <w:sz w:val="22"/>
          <w:szCs w:val="22"/>
        </w:rPr>
      </w:pPr>
    </w:p>
    <w:p w14:paraId="66A58FF6" w14:textId="77777777" w:rsidR="00BD1057" w:rsidRPr="00002D69" w:rsidRDefault="001F6246" w:rsidP="001F6246">
      <w:pPr>
        <w:ind w:firstLineChars="100" w:firstLine="220"/>
        <w:rPr>
          <w:rFonts w:ascii="ＭＳ 明朝" w:hAnsi="ＭＳ 明朝"/>
          <w:sz w:val="22"/>
          <w:szCs w:val="22"/>
        </w:rPr>
      </w:pPr>
      <w:r w:rsidRPr="00002D69">
        <w:rPr>
          <w:rFonts w:ascii="ＭＳ 明朝" w:hAnsi="ＭＳ 明朝" w:hint="eastAsia"/>
          <w:kern w:val="0"/>
          <w:sz w:val="22"/>
          <w:szCs w:val="22"/>
        </w:rPr>
        <w:t>１.</w:t>
      </w:r>
      <w:r w:rsidR="00D11D0D" w:rsidRPr="00002D69">
        <w:rPr>
          <w:rFonts w:ascii="ＭＳ 明朝" w:hAnsi="ＭＳ 明朝" w:hint="eastAsia"/>
          <w:spacing w:val="45"/>
          <w:kern w:val="0"/>
          <w:sz w:val="22"/>
          <w:szCs w:val="22"/>
          <w:fitText w:val="840" w:id="-1397053952"/>
        </w:rPr>
        <w:t>派遣</w:t>
      </w:r>
      <w:r w:rsidR="00D11D0D" w:rsidRPr="00002D69">
        <w:rPr>
          <w:rFonts w:ascii="ＭＳ 明朝" w:hAnsi="ＭＳ 明朝" w:hint="eastAsia"/>
          <w:kern w:val="0"/>
          <w:sz w:val="22"/>
          <w:szCs w:val="22"/>
          <w:fitText w:val="840" w:id="-1397053952"/>
        </w:rPr>
        <w:t>元</w:t>
      </w:r>
      <w:r w:rsidR="00BD1057" w:rsidRPr="00002D69">
        <w:rPr>
          <w:rFonts w:ascii="ＭＳ 明朝" w:hAnsi="ＭＳ 明朝" w:hint="eastAsia"/>
          <w:sz w:val="22"/>
          <w:szCs w:val="22"/>
        </w:rPr>
        <w:t xml:space="preserve">　　</w:t>
      </w:r>
    </w:p>
    <w:p w14:paraId="7890BD4F" w14:textId="77777777" w:rsidR="00D11D0D" w:rsidRPr="00002D69" w:rsidRDefault="00D11D0D" w:rsidP="00D11D0D">
      <w:pPr>
        <w:pStyle w:val="a9"/>
        <w:ind w:leftChars="0" w:left="570"/>
        <w:rPr>
          <w:rFonts w:ascii="ＭＳ 明朝" w:hAnsi="ＭＳ 明朝"/>
          <w:sz w:val="22"/>
          <w:szCs w:val="22"/>
        </w:rPr>
      </w:pPr>
      <w:r w:rsidRPr="00002D69">
        <w:rPr>
          <w:rFonts w:ascii="ＭＳ 明朝" w:hAnsi="ＭＳ 明朝" w:hint="eastAsia"/>
          <w:sz w:val="22"/>
          <w:szCs w:val="22"/>
        </w:rPr>
        <w:t>派遣元は、労働派遣事業の適切な運営の確保及び派遣労働者の保護等に関する法律（昭和60年法律第88号）に基づき、許可を取得した派遣元事業主であること。</w:t>
      </w:r>
    </w:p>
    <w:p w14:paraId="63BB83F2" w14:textId="77777777" w:rsidR="00D11D0D" w:rsidRPr="00002D69" w:rsidRDefault="00D11D0D" w:rsidP="00D11D0D">
      <w:pPr>
        <w:ind w:firstLineChars="100" w:firstLine="220"/>
        <w:rPr>
          <w:rFonts w:ascii="ＭＳ 明朝" w:hAnsi="ＭＳ 明朝"/>
          <w:sz w:val="22"/>
          <w:szCs w:val="22"/>
        </w:rPr>
      </w:pPr>
    </w:p>
    <w:p w14:paraId="2BC1CBAF" w14:textId="77777777" w:rsidR="00BD1057" w:rsidRPr="00002D69" w:rsidRDefault="00D11D0D" w:rsidP="00D11D0D">
      <w:pPr>
        <w:ind w:firstLineChars="100" w:firstLine="220"/>
        <w:rPr>
          <w:rFonts w:ascii="ＭＳ 明朝" w:hAnsi="ＭＳ 明朝"/>
          <w:sz w:val="22"/>
          <w:szCs w:val="22"/>
        </w:rPr>
      </w:pPr>
      <w:r w:rsidRPr="00002D69">
        <w:rPr>
          <w:rFonts w:ascii="ＭＳ 明朝" w:hAnsi="ＭＳ 明朝" w:hint="eastAsia"/>
          <w:sz w:val="22"/>
          <w:szCs w:val="22"/>
        </w:rPr>
        <w:t>２．就業場所　　市立宇和島病院（愛媛県宇和島市御殿町1番１号）</w:t>
      </w:r>
    </w:p>
    <w:p w14:paraId="44AFBA36" w14:textId="77777777" w:rsidR="00D11D0D" w:rsidRPr="00002D69" w:rsidRDefault="00D11D0D">
      <w:pPr>
        <w:rPr>
          <w:rFonts w:ascii="ＭＳ 明朝" w:hAnsi="ＭＳ 明朝"/>
          <w:sz w:val="22"/>
          <w:szCs w:val="22"/>
        </w:rPr>
      </w:pPr>
    </w:p>
    <w:p w14:paraId="248787F4" w14:textId="725CED00" w:rsidR="00BD1057" w:rsidRPr="00002D69" w:rsidRDefault="00D11D0D">
      <w:pPr>
        <w:ind w:firstLineChars="100" w:firstLine="220"/>
        <w:rPr>
          <w:rFonts w:ascii="ＭＳ 明朝" w:hAnsi="ＭＳ 明朝"/>
          <w:sz w:val="22"/>
          <w:szCs w:val="22"/>
        </w:rPr>
      </w:pPr>
      <w:r w:rsidRPr="00002D69">
        <w:rPr>
          <w:rFonts w:ascii="ＭＳ 明朝" w:hAnsi="ＭＳ 明朝" w:hint="eastAsia"/>
          <w:sz w:val="22"/>
          <w:szCs w:val="22"/>
        </w:rPr>
        <w:t>３</w:t>
      </w:r>
      <w:r w:rsidR="00BD1057" w:rsidRPr="00002D69">
        <w:rPr>
          <w:rFonts w:ascii="ＭＳ 明朝" w:hAnsi="ＭＳ 明朝" w:hint="eastAsia"/>
          <w:sz w:val="22"/>
          <w:szCs w:val="22"/>
        </w:rPr>
        <w:t>．</w:t>
      </w:r>
      <w:r w:rsidR="00911BB9" w:rsidRPr="00002D69">
        <w:rPr>
          <w:rFonts w:ascii="ＭＳ 明朝" w:hAnsi="ＭＳ 明朝" w:hint="eastAsia"/>
          <w:sz w:val="22"/>
          <w:szCs w:val="22"/>
        </w:rPr>
        <w:t>派遣</w:t>
      </w:r>
      <w:r w:rsidR="00BD1057" w:rsidRPr="00002D69">
        <w:rPr>
          <w:rFonts w:ascii="ＭＳ 明朝" w:hAnsi="ＭＳ 明朝" w:hint="eastAsia"/>
          <w:sz w:val="22"/>
          <w:szCs w:val="22"/>
        </w:rPr>
        <w:t xml:space="preserve">期間　　</w:t>
      </w:r>
      <w:r w:rsidR="00423DD9" w:rsidRPr="00002D69">
        <w:rPr>
          <w:rFonts w:ascii="ＭＳ 明朝" w:hAnsi="ＭＳ 明朝" w:hint="eastAsia"/>
          <w:sz w:val="22"/>
          <w:szCs w:val="22"/>
        </w:rPr>
        <w:t>令和</w:t>
      </w:r>
      <w:r w:rsidR="00BC4429" w:rsidRPr="00002D69">
        <w:rPr>
          <w:rFonts w:ascii="ＭＳ 明朝" w:hAnsi="ＭＳ 明朝" w:hint="eastAsia"/>
          <w:sz w:val="22"/>
          <w:szCs w:val="22"/>
        </w:rPr>
        <w:t>８</w:t>
      </w:r>
      <w:r w:rsidR="00423DD9" w:rsidRPr="00002D69">
        <w:rPr>
          <w:rFonts w:ascii="ＭＳ 明朝" w:hAnsi="ＭＳ 明朝" w:hint="eastAsia"/>
          <w:sz w:val="22"/>
          <w:szCs w:val="22"/>
        </w:rPr>
        <w:t>年４</w:t>
      </w:r>
      <w:r w:rsidR="00BD1057" w:rsidRPr="00002D69">
        <w:rPr>
          <w:rFonts w:ascii="ＭＳ 明朝" w:hAnsi="ＭＳ 明朝" w:hint="eastAsia"/>
          <w:sz w:val="22"/>
          <w:szCs w:val="22"/>
        </w:rPr>
        <w:t>月</w:t>
      </w:r>
      <w:r w:rsidR="004B0F78" w:rsidRPr="00002D69">
        <w:rPr>
          <w:rFonts w:ascii="ＭＳ 明朝" w:hAnsi="ＭＳ 明朝" w:hint="eastAsia"/>
          <w:sz w:val="22"/>
          <w:szCs w:val="22"/>
        </w:rPr>
        <w:t>１日～</w:t>
      </w:r>
      <w:r w:rsidR="00423DD9" w:rsidRPr="00002D69">
        <w:rPr>
          <w:rFonts w:ascii="ＭＳ 明朝" w:hAnsi="ＭＳ 明朝" w:hint="eastAsia"/>
          <w:sz w:val="22"/>
          <w:szCs w:val="22"/>
        </w:rPr>
        <w:t>令和</w:t>
      </w:r>
      <w:r w:rsidR="00BC4429" w:rsidRPr="00002D69">
        <w:rPr>
          <w:rFonts w:ascii="ＭＳ 明朝" w:hAnsi="ＭＳ 明朝" w:hint="eastAsia"/>
          <w:sz w:val="22"/>
          <w:szCs w:val="22"/>
        </w:rPr>
        <w:t>９</w:t>
      </w:r>
      <w:r w:rsidR="00D542DF" w:rsidRPr="00002D69">
        <w:rPr>
          <w:rFonts w:ascii="ＭＳ 明朝" w:hAnsi="ＭＳ 明朝" w:hint="eastAsia"/>
          <w:sz w:val="22"/>
          <w:szCs w:val="22"/>
        </w:rPr>
        <w:t>年</w:t>
      </w:r>
      <w:r w:rsidRPr="00002D69">
        <w:rPr>
          <w:rFonts w:ascii="ＭＳ 明朝" w:hAnsi="ＭＳ 明朝" w:hint="eastAsia"/>
          <w:sz w:val="22"/>
          <w:szCs w:val="22"/>
        </w:rPr>
        <w:t>３</w:t>
      </w:r>
      <w:r w:rsidR="00BD1057" w:rsidRPr="00002D69">
        <w:rPr>
          <w:rFonts w:ascii="ＭＳ 明朝" w:hAnsi="ＭＳ 明朝" w:hint="eastAsia"/>
          <w:sz w:val="22"/>
          <w:szCs w:val="22"/>
        </w:rPr>
        <w:t>月</w:t>
      </w:r>
      <w:r w:rsidRPr="00002D69">
        <w:rPr>
          <w:rFonts w:ascii="ＭＳ 明朝" w:hAnsi="ＭＳ 明朝" w:hint="eastAsia"/>
          <w:sz w:val="22"/>
          <w:szCs w:val="22"/>
        </w:rPr>
        <w:t>３１</w:t>
      </w:r>
      <w:r w:rsidR="00BD1057" w:rsidRPr="00002D69">
        <w:rPr>
          <w:rFonts w:ascii="ＭＳ 明朝" w:hAnsi="ＭＳ 明朝" w:hint="eastAsia"/>
          <w:sz w:val="22"/>
          <w:szCs w:val="22"/>
        </w:rPr>
        <w:t>日</w:t>
      </w:r>
    </w:p>
    <w:p w14:paraId="7E77696A" w14:textId="77777777" w:rsidR="00972D63" w:rsidRPr="00002D69" w:rsidRDefault="00972D63" w:rsidP="00972D63">
      <w:pPr>
        <w:rPr>
          <w:rFonts w:ascii="ＭＳ 明朝" w:hAnsi="ＭＳ 明朝"/>
          <w:sz w:val="22"/>
          <w:szCs w:val="22"/>
        </w:rPr>
      </w:pPr>
    </w:p>
    <w:p w14:paraId="561961DE" w14:textId="6058C363" w:rsidR="0051632C" w:rsidRPr="00002D69" w:rsidRDefault="00972D63" w:rsidP="0051632C">
      <w:pPr>
        <w:ind w:leftChars="50" w:left="545" w:hangingChars="200" w:hanging="440"/>
        <w:rPr>
          <w:rFonts w:ascii="ＭＳ 明朝" w:hAnsi="ＭＳ 明朝"/>
          <w:sz w:val="22"/>
          <w:szCs w:val="22"/>
        </w:rPr>
      </w:pPr>
      <w:r w:rsidRPr="00002D69">
        <w:rPr>
          <w:rFonts w:ascii="ＭＳ 明朝" w:hAnsi="ＭＳ 明朝" w:hint="eastAsia"/>
          <w:sz w:val="22"/>
          <w:szCs w:val="22"/>
        </w:rPr>
        <w:t xml:space="preserve"> </w:t>
      </w:r>
      <w:r w:rsidR="00E26D30" w:rsidRPr="00002D69">
        <w:rPr>
          <w:rFonts w:ascii="ＭＳ 明朝" w:hAnsi="ＭＳ 明朝" w:hint="eastAsia"/>
          <w:sz w:val="22"/>
          <w:szCs w:val="22"/>
        </w:rPr>
        <w:t>４</w:t>
      </w:r>
      <w:r w:rsidRPr="00002D69">
        <w:rPr>
          <w:rFonts w:ascii="ＭＳ 明朝" w:hAnsi="ＭＳ 明朝" w:hint="eastAsia"/>
          <w:sz w:val="22"/>
          <w:szCs w:val="22"/>
        </w:rPr>
        <w:t xml:space="preserve">．派遣人数　　</w:t>
      </w:r>
      <w:r w:rsidR="00BC4429" w:rsidRPr="00002D69">
        <w:rPr>
          <w:rFonts w:ascii="ＭＳ 明朝" w:hAnsi="ＭＳ 明朝" w:hint="eastAsia"/>
          <w:sz w:val="22"/>
          <w:szCs w:val="22"/>
        </w:rPr>
        <w:t>１</w:t>
      </w:r>
      <w:r w:rsidR="0051632C" w:rsidRPr="00002D69">
        <w:rPr>
          <w:rFonts w:ascii="ＭＳ 明朝" w:hAnsi="ＭＳ 明朝" w:hint="eastAsia"/>
          <w:sz w:val="22"/>
          <w:szCs w:val="22"/>
        </w:rPr>
        <w:t>名</w:t>
      </w:r>
    </w:p>
    <w:p w14:paraId="06D80121" w14:textId="7080F77A" w:rsidR="00972D63" w:rsidRPr="0051632C" w:rsidRDefault="00972D63" w:rsidP="009B4604">
      <w:pPr>
        <w:ind w:leftChars="800" w:left="1900" w:hangingChars="100" w:hanging="220"/>
        <w:rPr>
          <w:rFonts w:ascii="ＭＳ 明朝" w:hAnsi="ＭＳ 明朝"/>
          <w:strike/>
          <w:color w:val="FF0000"/>
          <w:sz w:val="22"/>
          <w:szCs w:val="22"/>
        </w:rPr>
      </w:pPr>
      <w:r w:rsidRPr="000114E8">
        <w:rPr>
          <w:rFonts w:ascii="ＭＳ 明朝" w:hAnsi="ＭＳ 明朝" w:hint="eastAsia"/>
          <w:sz w:val="22"/>
          <w:szCs w:val="22"/>
        </w:rPr>
        <w:t>（契約開始時に配置できない場合、2か月以内に配置する具体的な計画を提出すること。）</w:t>
      </w:r>
    </w:p>
    <w:p w14:paraId="27B00E3B" w14:textId="77777777" w:rsidR="00D769B5" w:rsidRPr="00BD118B" w:rsidRDefault="00D769B5" w:rsidP="00972D63">
      <w:pPr>
        <w:ind w:leftChars="650" w:left="1365"/>
        <w:rPr>
          <w:rFonts w:ascii="ＭＳ 明朝" w:hAnsi="ＭＳ 明朝"/>
          <w:sz w:val="22"/>
          <w:szCs w:val="22"/>
        </w:rPr>
      </w:pPr>
    </w:p>
    <w:p w14:paraId="281EAC9A" w14:textId="77777777" w:rsidR="00D769B5" w:rsidRPr="00BD118B" w:rsidRDefault="00D769B5" w:rsidP="00D769B5">
      <w:pPr>
        <w:ind w:firstLineChars="100" w:firstLine="220"/>
        <w:rPr>
          <w:rFonts w:ascii="ＭＳ 明朝" w:hAnsi="ＭＳ 明朝"/>
          <w:sz w:val="22"/>
          <w:szCs w:val="22"/>
        </w:rPr>
      </w:pPr>
      <w:r w:rsidRPr="00BD118B">
        <w:rPr>
          <w:rFonts w:ascii="ＭＳ 明朝" w:hAnsi="ＭＳ 明朝" w:hint="eastAsia"/>
          <w:sz w:val="22"/>
          <w:szCs w:val="22"/>
        </w:rPr>
        <w:t>５．業務日及び業務時間等</w:t>
      </w:r>
    </w:p>
    <w:p w14:paraId="3BD04824" w14:textId="77777777" w:rsidR="00CC443F" w:rsidRPr="00BD118B" w:rsidRDefault="00D769B5" w:rsidP="00CC443F">
      <w:pPr>
        <w:ind w:leftChars="100" w:left="1970" w:hangingChars="800" w:hanging="1760"/>
        <w:rPr>
          <w:rFonts w:ascii="ＭＳ 明朝" w:hAnsi="ＭＳ 明朝"/>
          <w:sz w:val="22"/>
          <w:szCs w:val="22"/>
        </w:rPr>
      </w:pPr>
      <w:r w:rsidRPr="00BD118B">
        <w:rPr>
          <w:rFonts w:ascii="ＭＳ 明朝" w:hAnsi="ＭＳ 明朝" w:hint="eastAsia"/>
          <w:sz w:val="22"/>
          <w:szCs w:val="22"/>
        </w:rPr>
        <w:t xml:space="preserve">　</w:t>
      </w:r>
      <w:r w:rsidR="00CC443F" w:rsidRPr="00BD118B">
        <w:rPr>
          <w:rFonts w:ascii="ＭＳ 明朝" w:hAnsi="ＭＳ 明朝" w:hint="eastAsia"/>
          <w:sz w:val="22"/>
          <w:szCs w:val="22"/>
        </w:rPr>
        <w:t>（１）</w:t>
      </w:r>
      <w:r w:rsidRPr="00BD118B">
        <w:rPr>
          <w:rFonts w:ascii="ＭＳ 明朝" w:hAnsi="ＭＳ 明朝" w:hint="eastAsia"/>
          <w:spacing w:val="45"/>
          <w:kern w:val="0"/>
          <w:sz w:val="22"/>
          <w:szCs w:val="22"/>
          <w:fitText w:val="840" w:id="-1306841856"/>
        </w:rPr>
        <w:t>業務</w:t>
      </w:r>
      <w:r w:rsidRPr="00BD118B">
        <w:rPr>
          <w:rFonts w:ascii="ＭＳ 明朝" w:hAnsi="ＭＳ 明朝" w:hint="eastAsia"/>
          <w:kern w:val="0"/>
          <w:sz w:val="22"/>
          <w:szCs w:val="22"/>
          <w:fitText w:val="840" w:id="-1306841856"/>
        </w:rPr>
        <w:t>日</w:t>
      </w:r>
      <w:r w:rsidRPr="00BD118B">
        <w:rPr>
          <w:rFonts w:ascii="ＭＳ 明朝" w:hAnsi="ＭＳ 明朝" w:hint="eastAsia"/>
          <w:sz w:val="22"/>
          <w:szCs w:val="22"/>
        </w:rPr>
        <w:t xml:space="preserve">　</w:t>
      </w:r>
    </w:p>
    <w:p w14:paraId="406C6FC2" w14:textId="77777777" w:rsidR="00D769B5" w:rsidRPr="00BD118B" w:rsidRDefault="00D769B5" w:rsidP="00CC443F">
      <w:pPr>
        <w:ind w:leftChars="400" w:left="840"/>
        <w:rPr>
          <w:rFonts w:ascii="ＭＳ 明朝" w:hAnsi="ＭＳ 明朝"/>
          <w:sz w:val="22"/>
          <w:szCs w:val="22"/>
        </w:rPr>
      </w:pPr>
      <w:r w:rsidRPr="00BD118B">
        <w:rPr>
          <w:rFonts w:ascii="ＭＳ 明朝" w:hAnsi="ＭＳ 明朝" w:hint="eastAsia"/>
          <w:sz w:val="22"/>
          <w:szCs w:val="22"/>
        </w:rPr>
        <w:t>平日（月曜日から金曜日まで）とし、土曜日、日曜日、国民の祝日、１月２日、１月３日</w:t>
      </w:r>
      <w:r w:rsidR="00CC443F" w:rsidRPr="00BD118B">
        <w:rPr>
          <w:rFonts w:ascii="ＭＳ 明朝" w:hAnsi="ＭＳ 明朝" w:hint="eastAsia"/>
          <w:sz w:val="22"/>
          <w:szCs w:val="22"/>
        </w:rPr>
        <w:t>及</w:t>
      </w:r>
      <w:r w:rsidRPr="00BD118B">
        <w:rPr>
          <w:rFonts w:ascii="ＭＳ 明朝" w:hAnsi="ＭＳ 明朝" w:hint="eastAsia"/>
          <w:sz w:val="22"/>
          <w:szCs w:val="22"/>
        </w:rPr>
        <w:t>び１２月２９日から同月３１日までは原則として業務は行わない。ただし、診療及び業務の実施状況により病院が必要と認めた場合はこの限りではない。</w:t>
      </w:r>
    </w:p>
    <w:p w14:paraId="1B0847C9" w14:textId="77777777" w:rsidR="00CC443F" w:rsidRPr="00BD118B" w:rsidRDefault="00D769B5" w:rsidP="00D769B5">
      <w:pPr>
        <w:ind w:firstLineChars="100" w:firstLine="220"/>
        <w:rPr>
          <w:rFonts w:ascii="ＭＳ 明朝" w:hAnsi="ＭＳ 明朝"/>
          <w:sz w:val="22"/>
          <w:szCs w:val="22"/>
        </w:rPr>
      </w:pPr>
      <w:r w:rsidRPr="00BD118B">
        <w:rPr>
          <w:rFonts w:ascii="ＭＳ 明朝" w:hAnsi="ＭＳ 明朝" w:hint="eastAsia"/>
          <w:sz w:val="22"/>
          <w:szCs w:val="22"/>
        </w:rPr>
        <w:t xml:space="preserve">　</w:t>
      </w:r>
      <w:r w:rsidR="00CC443F" w:rsidRPr="00BD118B">
        <w:rPr>
          <w:rFonts w:ascii="ＭＳ 明朝" w:hAnsi="ＭＳ 明朝" w:hint="eastAsia"/>
          <w:sz w:val="22"/>
          <w:szCs w:val="22"/>
        </w:rPr>
        <w:t>（２）</w:t>
      </w:r>
      <w:r w:rsidRPr="00BD118B">
        <w:rPr>
          <w:rFonts w:ascii="ＭＳ 明朝" w:hAnsi="ＭＳ 明朝" w:hint="eastAsia"/>
          <w:sz w:val="22"/>
          <w:szCs w:val="22"/>
        </w:rPr>
        <w:t xml:space="preserve">就業時間　</w:t>
      </w:r>
    </w:p>
    <w:p w14:paraId="27B6A97C" w14:textId="77777777" w:rsidR="00D769B5" w:rsidRPr="00BD118B" w:rsidRDefault="00D769B5" w:rsidP="00CC443F">
      <w:pPr>
        <w:ind w:firstLineChars="400" w:firstLine="880"/>
        <w:rPr>
          <w:rFonts w:ascii="ＭＳ 明朝" w:hAnsi="ＭＳ 明朝"/>
          <w:sz w:val="22"/>
          <w:szCs w:val="22"/>
        </w:rPr>
      </w:pPr>
      <w:r w:rsidRPr="00BD118B">
        <w:rPr>
          <w:rFonts w:ascii="ＭＳ 明朝" w:hAnsi="ＭＳ 明朝" w:hint="eastAsia"/>
          <w:sz w:val="22"/>
          <w:szCs w:val="22"/>
        </w:rPr>
        <w:t>８時３０分～１７時１５分（うち休憩時間</w:t>
      </w:r>
      <w:r w:rsidR="007F2824" w:rsidRPr="00BD118B">
        <w:rPr>
          <w:rFonts w:ascii="ＭＳ 明朝" w:hAnsi="ＭＳ 明朝" w:hint="eastAsia"/>
          <w:sz w:val="22"/>
          <w:szCs w:val="22"/>
        </w:rPr>
        <w:t>１２時００分～１３時００分</w:t>
      </w:r>
      <w:r w:rsidRPr="00BD118B">
        <w:rPr>
          <w:rFonts w:ascii="ＭＳ 明朝" w:hAnsi="ＭＳ 明朝" w:hint="eastAsia"/>
          <w:sz w:val="22"/>
          <w:szCs w:val="22"/>
        </w:rPr>
        <w:t>）</w:t>
      </w:r>
    </w:p>
    <w:p w14:paraId="2590CE1E" w14:textId="77777777" w:rsidR="00D769B5" w:rsidRPr="00BD118B" w:rsidRDefault="00D769B5" w:rsidP="00CC443F">
      <w:pPr>
        <w:ind w:left="1320" w:hangingChars="600" w:hanging="1320"/>
        <w:rPr>
          <w:rFonts w:ascii="ＭＳ 明朝" w:hAnsi="ＭＳ 明朝"/>
          <w:sz w:val="22"/>
          <w:szCs w:val="22"/>
        </w:rPr>
      </w:pPr>
      <w:r w:rsidRPr="00BD118B">
        <w:rPr>
          <w:rFonts w:ascii="ＭＳ 明朝" w:hAnsi="ＭＳ 明朝" w:hint="eastAsia"/>
          <w:sz w:val="22"/>
          <w:szCs w:val="22"/>
        </w:rPr>
        <w:t xml:space="preserve">　　　　　※必要に応じて、労働基準法（昭和２２年法律第４９号）等関係法令の規定に基づき時間外勤務を命ずることがある。</w:t>
      </w:r>
      <w:r w:rsidR="0022068C" w:rsidRPr="00BD118B">
        <w:rPr>
          <w:rFonts w:ascii="ＭＳ 明朝" w:hAnsi="ＭＳ 明朝" w:hint="eastAsia"/>
          <w:sz w:val="22"/>
          <w:szCs w:val="22"/>
        </w:rPr>
        <w:t>時間外勤務が発生した場合は派遣労働者の時間単価に１．２５（平日時間外）又は１．３５（休日勤務）を乗じた金額（時間数は15分単位を原則とする）を支払うものとする。</w:t>
      </w:r>
    </w:p>
    <w:p w14:paraId="3F402718" w14:textId="77777777" w:rsidR="00D769B5" w:rsidRPr="00BD118B" w:rsidRDefault="00CC443F" w:rsidP="00D769B5">
      <w:pPr>
        <w:ind w:firstLineChars="200" w:firstLine="440"/>
        <w:rPr>
          <w:rFonts w:ascii="ＭＳ 明朝" w:hAnsi="ＭＳ 明朝"/>
          <w:sz w:val="22"/>
          <w:szCs w:val="22"/>
        </w:rPr>
      </w:pPr>
      <w:r w:rsidRPr="00BD118B">
        <w:rPr>
          <w:rFonts w:ascii="ＭＳ 明朝" w:hAnsi="ＭＳ 明朝" w:hint="eastAsia"/>
          <w:sz w:val="22"/>
          <w:szCs w:val="22"/>
        </w:rPr>
        <w:t>（３）</w:t>
      </w:r>
      <w:r w:rsidR="00D769B5" w:rsidRPr="00BD118B">
        <w:rPr>
          <w:rFonts w:ascii="ＭＳ 明朝" w:hAnsi="ＭＳ 明朝" w:hint="eastAsia"/>
          <w:sz w:val="22"/>
          <w:szCs w:val="22"/>
        </w:rPr>
        <w:t>休暇、遅刻、早退及び欠勤の取扱い</w:t>
      </w:r>
    </w:p>
    <w:p w14:paraId="1B28A787" w14:textId="77777777" w:rsidR="00D769B5" w:rsidRPr="00BD118B" w:rsidRDefault="00D769B5" w:rsidP="00CC443F">
      <w:pPr>
        <w:ind w:left="840"/>
        <w:rPr>
          <w:rFonts w:ascii="ＭＳ 明朝" w:hAnsi="ＭＳ 明朝"/>
          <w:sz w:val="22"/>
          <w:szCs w:val="22"/>
        </w:rPr>
      </w:pPr>
      <w:r w:rsidRPr="00BD118B">
        <w:rPr>
          <w:rFonts w:ascii="ＭＳ 明朝" w:hAnsi="ＭＳ 明朝" w:hint="eastAsia"/>
          <w:sz w:val="22"/>
          <w:szCs w:val="22"/>
        </w:rPr>
        <w:t>実労働時間に対して支払を行うものとし、休暇及び遅刻・早退等により業務に従事しなかった時間については、支払を行わない。</w:t>
      </w:r>
    </w:p>
    <w:p w14:paraId="01AF976D" w14:textId="77777777" w:rsidR="00D769B5" w:rsidRPr="00BD118B" w:rsidRDefault="00CC443F" w:rsidP="00D769B5">
      <w:pPr>
        <w:ind w:leftChars="100" w:left="210" w:firstLineChars="100" w:firstLine="220"/>
        <w:rPr>
          <w:rFonts w:ascii="ＭＳ 明朝" w:hAnsi="ＭＳ 明朝"/>
          <w:sz w:val="22"/>
          <w:szCs w:val="22"/>
        </w:rPr>
      </w:pPr>
      <w:r w:rsidRPr="00BD118B">
        <w:rPr>
          <w:rFonts w:ascii="ＭＳ 明朝" w:hAnsi="ＭＳ 明朝" w:hint="eastAsia"/>
          <w:sz w:val="22"/>
          <w:szCs w:val="22"/>
        </w:rPr>
        <w:t>（４）</w:t>
      </w:r>
      <w:r w:rsidR="00D769B5" w:rsidRPr="00BD118B">
        <w:rPr>
          <w:rFonts w:ascii="ＭＳ 明朝" w:hAnsi="ＭＳ 明朝" w:hint="eastAsia"/>
          <w:sz w:val="22"/>
          <w:szCs w:val="22"/>
        </w:rPr>
        <w:t>勤務時間管理</w:t>
      </w:r>
    </w:p>
    <w:p w14:paraId="4850D89C" w14:textId="77777777" w:rsidR="00972D63" w:rsidRPr="00BD118B" w:rsidRDefault="00D769B5" w:rsidP="00E26D30">
      <w:pPr>
        <w:ind w:leftChars="400" w:left="840"/>
        <w:rPr>
          <w:rFonts w:ascii="ＭＳ 明朝" w:hAnsi="ＭＳ 明朝"/>
          <w:sz w:val="22"/>
          <w:szCs w:val="22"/>
        </w:rPr>
      </w:pPr>
      <w:r w:rsidRPr="00BD118B">
        <w:rPr>
          <w:rFonts w:ascii="ＭＳ 明朝" w:hAnsi="ＭＳ 明朝" w:hint="eastAsia"/>
          <w:sz w:val="22"/>
          <w:szCs w:val="22"/>
        </w:rPr>
        <w:t>勤務時間管理簿などで、派遣者自身が記載したものを甲の勤務時間管理員が確認をする方式とする。</w:t>
      </w:r>
    </w:p>
    <w:p w14:paraId="6092B25D" w14:textId="77777777" w:rsidR="00E26D30" w:rsidRPr="00BD118B" w:rsidRDefault="00E26D30" w:rsidP="00E26D30">
      <w:pPr>
        <w:rPr>
          <w:rFonts w:ascii="ＭＳ 明朝" w:hAnsi="ＭＳ 明朝"/>
          <w:sz w:val="22"/>
          <w:szCs w:val="22"/>
        </w:rPr>
      </w:pPr>
    </w:p>
    <w:p w14:paraId="76D17485" w14:textId="77777777" w:rsidR="00E26D30" w:rsidRPr="00BD118B" w:rsidRDefault="00E26D30" w:rsidP="00E26D30">
      <w:pPr>
        <w:ind w:firstLineChars="100" w:firstLine="220"/>
        <w:rPr>
          <w:rFonts w:ascii="ＭＳ 明朝" w:hAnsi="ＭＳ 明朝"/>
          <w:sz w:val="22"/>
          <w:szCs w:val="22"/>
        </w:rPr>
      </w:pPr>
      <w:r w:rsidRPr="00BD118B">
        <w:rPr>
          <w:rFonts w:ascii="ＭＳ 明朝" w:hAnsi="ＭＳ 明朝" w:hint="eastAsia"/>
          <w:sz w:val="22"/>
          <w:szCs w:val="22"/>
        </w:rPr>
        <w:t>６．業務内容</w:t>
      </w:r>
    </w:p>
    <w:p w14:paraId="5C70113E" w14:textId="77777777" w:rsidR="00E26D30" w:rsidRPr="00BD118B" w:rsidRDefault="00E26D30" w:rsidP="009B4604">
      <w:pPr>
        <w:ind w:left="880" w:hangingChars="400" w:hanging="880"/>
        <w:rPr>
          <w:rFonts w:ascii="ＭＳ 明朝" w:hAnsi="ＭＳ 明朝"/>
          <w:sz w:val="22"/>
          <w:szCs w:val="22"/>
        </w:rPr>
      </w:pPr>
      <w:r w:rsidRPr="00BD118B">
        <w:rPr>
          <w:rFonts w:ascii="ＭＳ 明朝" w:hAnsi="ＭＳ 明朝" w:hint="eastAsia"/>
          <w:sz w:val="22"/>
          <w:szCs w:val="22"/>
        </w:rPr>
        <w:t xml:space="preserve">　　　</w:t>
      </w:r>
      <w:r w:rsidR="00CC443F" w:rsidRPr="00BD118B">
        <w:rPr>
          <w:rFonts w:ascii="ＭＳ 明朝" w:hAnsi="ＭＳ 明朝" w:hint="eastAsia"/>
          <w:sz w:val="22"/>
          <w:szCs w:val="22"/>
        </w:rPr>
        <w:t xml:space="preserve">　</w:t>
      </w:r>
      <w:r w:rsidRPr="00BD118B">
        <w:rPr>
          <w:rFonts w:ascii="ＭＳ 明朝" w:hAnsi="ＭＳ 明朝" w:hint="eastAsia"/>
          <w:sz w:val="22"/>
          <w:szCs w:val="22"/>
        </w:rPr>
        <w:t>派遣労働者に従事させる業務内容は、医師の指示の下に、医師の働き方改革（業務負担軽減）と下記の業務を迅速かつ正確に行うものとする。下記以外で業務上必要な事項については、その都度監督者（医事課長）が指示するものとする。</w:t>
      </w:r>
    </w:p>
    <w:p w14:paraId="52526C56" w14:textId="77777777" w:rsidR="00E26D30" w:rsidRPr="00BD118B" w:rsidRDefault="00E26D30" w:rsidP="00E26D30">
      <w:pPr>
        <w:pStyle w:val="a9"/>
        <w:numPr>
          <w:ilvl w:val="0"/>
          <w:numId w:val="15"/>
        </w:numPr>
        <w:ind w:leftChars="0"/>
        <w:rPr>
          <w:rFonts w:ascii="ＭＳ 明朝" w:hAnsi="ＭＳ 明朝"/>
          <w:sz w:val="22"/>
          <w:szCs w:val="22"/>
        </w:rPr>
      </w:pPr>
      <w:r w:rsidRPr="00BD118B">
        <w:rPr>
          <w:rFonts w:ascii="ＭＳ 明朝" w:hAnsi="ＭＳ 明朝" w:hint="eastAsia"/>
          <w:sz w:val="22"/>
          <w:szCs w:val="22"/>
        </w:rPr>
        <w:t>診療録等の代行入力</w:t>
      </w:r>
    </w:p>
    <w:p w14:paraId="3F12FFE6" w14:textId="77777777" w:rsidR="00E26D30" w:rsidRPr="00BD118B" w:rsidRDefault="00E26D30" w:rsidP="00E26D30">
      <w:pPr>
        <w:pStyle w:val="a9"/>
        <w:ind w:leftChars="0" w:left="1065"/>
        <w:rPr>
          <w:rFonts w:ascii="ＭＳ 明朝" w:hAnsi="ＭＳ 明朝"/>
          <w:sz w:val="22"/>
          <w:szCs w:val="22"/>
        </w:rPr>
      </w:pPr>
      <w:r w:rsidRPr="00BD118B">
        <w:rPr>
          <w:rFonts w:ascii="ＭＳ 明朝" w:hAnsi="ＭＳ 明朝" w:hint="eastAsia"/>
          <w:sz w:val="22"/>
          <w:szCs w:val="22"/>
        </w:rPr>
        <w:t>・電子カルテへの医療記録の代行入力</w:t>
      </w:r>
    </w:p>
    <w:p w14:paraId="56F00088" w14:textId="77777777" w:rsidR="00E26D30" w:rsidRPr="00BD118B" w:rsidRDefault="00E26D30" w:rsidP="00E26D30">
      <w:pPr>
        <w:pStyle w:val="a9"/>
        <w:ind w:leftChars="0" w:left="1065"/>
        <w:rPr>
          <w:rFonts w:ascii="ＭＳ 明朝" w:hAnsi="ＭＳ 明朝"/>
          <w:sz w:val="22"/>
          <w:szCs w:val="22"/>
        </w:rPr>
      </w:pPr>
      <w:r w:rsidRPr="00BD118B">
        <w:rPr>
          <w:rFonts w:ascii="ＭＳ 明朝" w:hAnsi="ＭＳ 明朝" w:hint="eastAsia"/>
          <w:sz w:val="22"/>
          <w:szCs w:val="22"/>
        </w:rPr>
        <w:t>・臨床写真など画像の取り込み</w:t>
      </w:r>
    </w:p>
    <w:p w14:paraId="50514369" w14:textId="77777777" w:rsidR="00E26D30" w:rsidRPr="00BD118B" w:rsidRDefault="00E26D30" w:rsidP="00E26D30">
      <w:pPr>
        <w:pStyle w:val="a9"/>
        <w:ind w:leftChars="0" w:left="1065"/>
        <w:rPr>
          <w:rFonts w:ascii="ＭＳ 明朝" w:hAnsi="ＭＳ 明朝"/>
          <w:sz w:val="22"/>
          <w:szCs w:val="22"/>
        </w:rPr>
      </w:pPr>
      <w:r w:rsidRPr="00BD118B">
        <w:rPr>
          <w:rFonts w:ascii="ＭＳ 明朝" w:hAnsi="ＭＳ 明朝" w:hint="eastAsia"/>
          <w:sz w:val="22"/>
          <w:szCs w:val="22"/>
        </w:rPr>
        <w:t>・カンファレンス記録や回診記録の記載</w:t>
      </w:r>
    </w:p>
    <w:p w14:paraId="58940376" w14:textId="77777777" w:rsidR="00E26D30" w:rsidRPr="00BD118B" w:rsidRDefault="00E26D30" w:rsidP="00E26D30">
      <w:pPr>
        <w:pStyle w:val="a9"/>
        <w:ind w:leftChars="0" w:left="1065"/>
        <w:rPr>
          <w:rFonts w:ascii="ＭＳ 明朝" w:hAnsi="ＭＳ 明朝"/>
          <w:sz w:val="22"/>
          <w:szCs w:val="22"/>
        </w:rPr>
      </w:pPr>
      <w:r w:rsidRPr="00BD118B">
        <w:rPr>
          <w:rFonts w:ascii="ＭＳ 明朝" w:hAnsi="ＭＳ 明朝" w:hint="eastAsia"/>
          <w:sz w:val="22"/>
          <w:szCs w:val="22"/>
        </w:rPr>
        <w:t>・手術記録の記載</w:t>
      </w:r>
    </w:p>
    <w:p w14:paraId="4155AA6C" w14:textId="77777777" w:rsidR="00E26D30" w:rsidRPr="00002D69" w:rsidRDefault="00E26D30" w:rsidP="00E26D30">
      <w:pPr>
        <w:pStyle w:val="a9"/>
        <w:ind w:leftChars="0" w:left="1065"/>
        <w:rPr>
          <w:rFonts w:ascii="ＭＳ 明朝" w:hAnsi="ＭＳ 明朝"/>
          <w:sz w:val="22"/>
          <w:szCs w:val="22"/>
        </w:rPr>
      </w:pPr>
      <w:r w:rsidRPr="00002D69">
        <w:rPr>
          <w:rFonts w:ascii="ＭＳ 明朝" w:hAnsi="ＭＳ 明朝" w:hint="eastAsia"/>
          <w:sz w:val="22"/>
          <w:szCs w:val="22"/>
        </w:rPr>
        <w:t>・各種サマリーの作成支援</w:t>
      </w:r>
    </w:p>
    <w:p w14:paraId="292681C9" w14:textId="01CA2F39" w:rsidR="00572D52" w:rsidRPr="00002D69" w:rsidRDefault="00572D52" w:rsidP="00E26D30">
      <w:pPr>
        <w:pStyle w:val="a9"/>
        <w:ind w:leftChars="0" w:left="1065"/>
        <w:rPr>
          <w:rFonts w:ascii="ＭＳ 明朝" w:hAnsi="ＭＳ 明朝"/>
          <w:sz w:val="22"/>
          <w:szCs w:val="22"/>
        </w:rPr>
      </w:pPr>
      <w:r w:rsidRPr="00002D69">
        <w:rPr>
          <w:rFonts w:ascii="ＭＳ 明朝" w:hAnsi="ＭＳ 明朝" w:hint="eastAsia"/>
          <w:sz w:val="22"/>
          <w:szCs w:val="22"/>
        </w:rPr>
        <w:t>・診療情報提供書（返信）の作成補助</w:t>
      </w:r>
    </w:p>
    <w:p w14:paraId="0E77C1EF" w14:textId="324200D4" w:rsidR="00E26D30" w:rsidRPr="00BD118B" w:rsidRDefault="00E26D30" w:rsidP="00E26D30">
      <w:pPr>
        <w:pStyle w:val="a9"/>
        <w:ind w:leftChars="0" w:left="1065"/>
        <w:rPr>
          <w:rFonts w:ascii="ＭＳ 明朝" w:hAnsi="ＭＳ 明朝"/>
          <w:sz w:val="22"/>
          <w:szCs w:val="22"/>
        </w:rPr>
      </w:pPr>
      <w:r w:rsidRPr="00BD118B">
        <w:rPr>
          <w:rFonts w:ascii="ＭＳ 明朝" w:hAnsi="ＭＳ 明朝" w:hint="eastAsia"/>
          <w:sz w:val="22"/>
          <w:szCs w:val="22"/>
        </w:rPr>
        <w:lastRenderedPageBreak/>
        <w:t>・各種検査オーダーの代行入力</w:t>
      </w:r>
    </w:p>
    <w:p w14:paraId="2357B95B" w14:textId="77777777" w:rsidR="00E26D30" w:rsidRPr="00BD118B" w:rsidRDefault="00E26D30" w:rsidP="00E26D30">
      <w:pPr>
        <w:pStyle w:val="a9"/>
        <w:numPr>
          <w:ilvl w:val="0"/>
          <w:numId w:val="15"/>
        </w:numPr>
        <w:ind w:leftChars="0"/>
        <w:rPr>
          <w:rFonts w:ascii="ＭＳ 明朝" w:hAnsi="ＭＳ 明朝"/>
          <w:sz w:val="22"/>
          <w:szCs w:val="22"/>
        </w:rPr>
      </w:pPr>
      <w:r w:rsidRPr="00BD118B">
        <w:rPr>
          <w:rFonts w:ascii="ＭＳ 明朝" w:hAnsi="ＭＳ 明朝" w:hint="eastAsia"/>
          <w:sz w:val="22"/>
          <w:szCs w:val="22"/>
        </w:rPr>
        <w:t>各種書類の記載</w:t>
      </w:r>
    </w:p>
    <w:p w14:paraId="776E8F21" w14:textId="77777777" w:rsidR="00E26D30" w:rsidRPr="00BD118B" w:rsidRDefault="00E26D30" w:rsidP="00E26D30">
      <w:pPr>
        <w:pStyle w:val="a9"/>
        <w:ind w:leftChars="0" w:left="1065"/>
        <w:rPr>
          <w:rFonts w:ascii="ＭＳ 明朝" w:hAnsi="ＭＳ 明朝"/>
          <w:sz w:val="22"/>
          <w:szCs w:val="22"/>
        </w:rPr>
      </w:pPr>
      <w:r w:rsidRPr="00BD118B">
        <w:rPr>
          <w:rFonts w:ascii="ＭＳ 明朝" w:hAnsi="ＭＳ 明朝" w:hint="eastAsia"/>
          <w:sz w:val="22"/>
          <w:szCs w:val="22"/>
        </w:rPr>
        <w:t>・診断書及び各種証明書</w:t>
      </w:r>
    </w:p>
    <w:p w14:paraId="6775D23B" w14:textId="77777777" w:rsidR="00E26D30" w:rsidRPr="00BD118B" w:rsidRDefault="00E26D30" w:rsidP="00E26D30">
      <w:pPr>
        <w:pStyle w:val="a9"/>
        <w:ind w:leftChars="0" w:left="1065"/>
        <w:rPr>
          <w:rFonts w:ascii="ＭＳ 明朝" w:hAnsi="ＭＳ 明朝"/>
          <w:sz w:val="22"/>
          <w:szCs w:val="22"/>
        </w:rPr>
      </w:pPr>
      <w:r w:rsidRPr="00BD118B">
        <w:rPr>
          <w:rFonts w:ascii="ＭＳ 明朝" w:hAnsi="ＭＳ 明朝" w:hint="eastAsia"/>
          <w:sz w:val="22"/>
          <w:szCs w:val="22"/>
        </w:rPr>
        <w:t>・介護保険主治医意見書等の書類</w:t>
      </w:r>
    </w:p>
    <w:p w14:paraId="2E0F1B58" w14:textId="77777777" w:rsidR="00E26D30" w:rsidRPr="00BD118B" w:rsidRDefault="00E26D30" w:rsidP="00E26D30">
      <w:pPr>
        <w:pStyle w:val="a9"/>
        <w:ind w:leftChars="0" w:left="1065"/>
        <w:rPr>
          <w:rFonts w:ascii="ＭＳ 明朝" w:hAnsi="ＭＳ 明朝"/>
          <w:sz w:val="22"/>
          <w:szCs w:val="22"/>
        </w:rPr>
      </w:pPr>
      <w:r w:rsidRPr="00BD118B">
        <w:rPr>
          <w:rFonts w:ascii="ＭＳ 明朝" w:hAnsi="ＭＳ 明朝" w:hint="eastAsia"/>
          <w:sz w:val="22"/>
          <w:szCs w:val="22"/>
        </w:rPr>
        <w:t>・紹介状の返書</w:t>
      </w:r>
    </w:p>
    <w:p w14:paraId="1498C6C1" w14:textId="77777777" w:rsidR="00E26D30" w:rsidRPr="00BD118B" w:rsidRDefault="00E26D30" w:rsidP="00E26D30">
      <w:pPr>
        <w:pStyle w:val="a9"/>
        <w:ind w:leftChars="0" w:left="1065"/>
        <w:rPr>
          <w:rFonts w:ascii="ＭＳ 明朝" w:hAnsi="ＭＳ 明朝"/>
          <w:sz w:val="22"/>
          <w:szCs w:val="22"/>
        </w:rPr>
      </w:pPr>
      <w:r w:rsidRPr="00BD118B">
        <w:rPr>
          <w:rFonts w:ascii="ＭＳ 明朝" w:hAnsi="ＭＳ 明朝" w:hint="eastAsia"/>
          <w:sz w:val="22"/>
          <w:szCs w:val="22"/>
        </w:rPr>
        <w:t>・診療報酬等の算定に係る書類</w:t>
      </w:r>
    </w:p>
    <w:p w14:paraId="440D8E0A" w14:textId="77777777" w:rsidR="00E26D30" w:rsidRPr="00BD118B" w:rsidRDefault="00E26D30" w:rsidP="00E26D30">
      <w:pPr>
        <w:pStyle w:val="a9"/>
        <w:numPr>
          <w:ilvl w:val="0"/>
          <w:numId w:val="15"/>
        </w:numPr>
        <w:ind w:leftChars="0"/>
        <w:rPr>
          <w:rFonts w:ascii="ＭＳ 明朝" w:hAnsi="ＭＳ 明朝"/>
          <w:sz w:val="22"/>
          <w:szCs w:val="22"/>
        </w:rPr>
      </w:pPr>
      <w:r w:rsidRPr="00BD118B">
        <w:rPr>
          <w:rFonts w:ascii="ＭＳ 明朝" w:hAnsi="ＭＳ 明朝" w:hint="eastAsia"/>
          <w:sz w:val="22"/>
          <w:szCs w:val="22"/>
        </w:rPr>
        <w:t>患者の病歴や症状などを聴取する業務</w:t>
      </w:r>
    </w:p>
    <w:p w14:paraId="570EEAC0" w14:textId="4A996DA6" w:rsidR="00E26D30" w:rsidRPr="00002D69" w:rsidRDefault="00E26D30" w:rsidP="00E26D30">
      <w:pPr>
        <w:pStyle w:val="a9"/>
        <w:numPr>
          <w:ilvl w:val="0"/>
          <w:numId w:val="15"/>
        </w:numPr>
        <w:ind w:leftChars="0"/>
        <w:rPr>
          <w:rFonts w:ascii="ＭＳ 明朝" w:hAnsi="ＭＳ 明朝"/>
          <w:sz w:val="22"/>
          <w:szCs w:val="22"/>
        </w:rPr>
      </w:pPr>
      <w:r w:rsidRPr="00BD118B">
        <w:rPr>
          <w:rFonts w:ascii="ＭＳ 明朝" w:hAnsi="ＭＳ 明朝" w:hint="eastAsia"/>
          <w:sz w:val="22"/>
          <w:szCs w:val="22"/>
        </w:rPr>
        <w:t>検</w:t>
      </w:r>
      <w:r w:rsidRPr="00002D69">
        <w:rPr>
          <w:rFonts w:ascii="ＭＳ 明朝" w:hAnsi="ＭＳ 明朝" w:hint="eastAsia"/>
          <w:sz w:val="22"/>
          <w:szCs w:val="22"/>
        </w:rPr>
        <w:t>査</w:t>
      </w:r>
      <w:r w:rsidR="00572D52" w:rsidRPr="00002D69">
        <w:rPr>
          <w:rFonts w:ascii="ＭＳ 明朝" w:hAnsi="ＭＳ 明朝" w:hint="eastAsia"/>
          <w:sz w:val="22"/>
          <w:szCs w:val="22"/>
        </w:rPr>
        <w:t>等</w:t>
      </w:r>
      <w:r w:rsidRPr="00002D69">
        <w:rPr>
          <w:rFonts w:ascii="ＭＳ 明朝" w:hAnsi="ＭＳ 明朝" w:hint="eastAsia"/>
          <w:sz w:val="22"/>
          <w:szCs w:val="22"/>
        </w:rPr>
        <w:t>に関する定型的な説明、同意書の</w:t>
      </w:r>
      <w:r w:rsidR="00572D52" w:rsidRPr="00002D69">
        <w:rPr>
          <w:rFonts w:ascii="ＭＳ 明朝" w:hAnsi="ＭＳ 明朝" w:hint="eastAsia"/>
          <w:sz w:val="22"/>
          <w:szCs w:val="22"/>
        </w:rPr>
        <w:t>準備・作成・</w:t>
      </w:r>
      <w:r w:rsidRPr="00002D69">
        <w:rPr>
          <w:rFonts w:ascii="ＭＳ 明朝" w:hAnsi="ＭＳ 明朝" w:hint="eastAsia"/>
          <w:sz w:val="22"/>
          <w:szCs w:val="22"/>
        </w:rPr>
        <w:t>受領</w:t>
      </w:r>
    </w:p>
    <w:p w14:paraId="7250AEC6" w14:textId="77777777" w:rsidR="00E26D30" w:rsidRPr="00002D69" w:rsidRDefault="00E26D30" w:rsidP="00E26D30">
      <w:pPr>
        <w:pStyle w:val="a9"/>
        <w:numPr>
          <w:ilvl w:val="0"/>
          <w:numId w:val="15"/>
        </w:numPr>
        <w:ind w:leftChars="0"/>
        <w:rPr>
          <w:rFonts w:ascii="ＭＳ 明朝" w:hAnsi="ＭＳ 明朝"/>
          <w:sz w:val="22"/>
          <w:szCs w:val="22"/>
        </w:rPr>
      </w:pPr>
      <w:r w:rsidRPr="00002D69">
        <w:rPr>
          <w:rFonts w:ascii="ＭＳ 明朝" w:hAnsi="ＭＳ 明朝" w:hint="eastAsia"/>
          <w:sz w:val="22"/>
          <w:szCs w:val="22"/>
        </w:rPr>
        <w:t>入院時のオリエンテーション</w:t>
      </w:r>
    </w:p>
    <w:p w14:paraId="1C4DD8C5" w14:textId="77777777" w:rsidR="00E26D30" w:rsidRPr="00002D69" w:rsidRDefault="00E26D30" w:rsidP="00E26D30">
      <w:pPr>
        <w:pStyle w:val="a9"/>
        <w:numPr>
          <w:ilvl w:val="0"/>
          <w:numId w:val="15"/>
        </w:numPr>
        <w:ind w:leftChars="0"/>
        <w:rPr>
          <w:rFonts w:ascii="ＭＳ 明朝" w:hAnsi="ＭＳ 明朝"/>
          <w:sz w:val="22"/>
          <w:szCs w:val="22"/>
        </w:rPr>
      </w:pPr>
      <w:r w:rsidRPr="00002D69">
        <w:rPr>
          <w:rFonts w:ascii="ＭＳ 明朝" w:hAnsi="ＭＳ 明朝" w:hint="eastAsia"/>
          <w:sz w:val="22"/>
          <w:szCs w:val="22"/>
        </w:rPr>
        <w:t>院内での患者移送・誘導</w:t>
      </w:r>
    </w:p>
    <w:p w14:paraId="7181B456" w14:textId="77777777" w:rsidR="00E26D30" w:rsidRPr="00002D69" w:rsidRDefault="00E26D30" w:rsidP="00E26D30">
      <w:pPr>
        <w:pStyle w:val="a9"/>
        <w:numPr>
          <w:ilvl w:val="0"/>
          <w:numId w:val="15"/>
        </w:numPr>
        <w:ind w:leftChars="0"/>
        <w:rPr>
          <w:rFonts w:ascii="ＭＳ 明朝" w:hAnsi="ＭＳ 明朝"/>
          <w:sz w:val="22"/>
          <w:szCs w:val="22"/>
        </w:rPr>
      </w:pPr>
      <w:r w:rsidRPr="00002D69">
        <w:rPr>
          <w:rFonts w:ascii="ＭＳ 明朝" w:hAnsi="ＭＳ 明朝" w:hint="eastAsia"/>
          <w:sz w:val="22"/>
          <w:szCs w:val="22"/>
        </w:rPr>
        <w:t>症例実績や各種臨床データの整理、研究申請書の準備、カンファレンスの準備等の業務</w:t>
      </w:r>
    </w:p>
    <w:p w14:paraId="17F03EFB" w14:textId="77777777" w:rsidR="00E26D30" w:rsidRPr="00002D69" w:rsidRDefault="00E26D30" w:rsidP="00E26D30">
      <w:pPr>
        <w:pStyle w:val="a9"/>
        <w:numPr>
          <w:ilvl w:val="0"/>
          <w:numId w:val="15"/>
        </w:numPr>
        <w:ind w:leftChars="0"/>
        <w:rPr>
          <w:rFonts w:ascii="ＭＳ 明朝" w:hAnsi="ＭＳ 明朝"/>
          <w:sz w:val="22"/>
          <w:szCs w:val="22"/>
        </w:rPr>
      </w:pPr>
      <w:r w:rsidRPr="00002D69">
        <w:rPr>
          <w:rFonts w:ascii="ＭＳ 明朝" w:hAnsi="ＭＳ 明朝" w:hint="eastAsia"/>
          <w:sz w:val="22"/>
          <w:szCs w:val="22"/>
        </w:rPr>
        <w:t>上記①から</w:t>
      </w:r>
      <w:r w:rsidR="004B1527" w:rsidRPr="00002D69">
        <w:rPr>
          <w:rFonts w:ascii="ＭＳ 明朝" w:hAnsi="ＭＳ 明朝" w:hint="eastAsia"/>
          <w:sz w:val="22"/>
          <w:szCs w:val="22"/>
        </w:rPr>
        <w:t>⑦</w:t>
      </w:r>
      <w:r w:rsidRPr="00002D69">
        <w:rPr>
          <w:rFonts w:ascii="ＭＳ 明朝" w:hAnsi="ＭＳ 明朝" w:hint="eastAsia"/>
          <w:sz w:val="22"/>
          <w:szCs w:val="22"/>
        </w:rPr>
        <w:t>に関連する業務</w:t>
      </w:r>
    </w:p>
    <w:p w14:paraId="76ACE0D9" w14:textId="5CD539BA" w:rsidR="00E26D30" w:rsidRPr="00BD118B" w:rsidRDefault="00E26D30" w:rsidP="000A19B2">
      <w:pPr>
        <w:ind w:left="880" w:hangingChars="400" w:hanging="880"/>
        <w:rPr>
          <w:rFonts w:ascii="ＭＳ 明朝" w:hAnsi="ＭＳ 明朝"/>
          <w:sz w:val="22"/>
          <w:szCs w:val="22"/>
        </w:rPr>
      </w:pPr>
      <w:r w:rsidRPr="00002D69">
        <w:rPr>
          <w:rFonts w:ascii="ＭＳ 明朝" w:hAnsi="ＭＳ 明朝" w:hint="eastAsia"/>
          <w:sz w:val="22"/>
          <w:szCs w:val="22"/>
        </w:rPr>
        <w:t xml:space="preserve">　</w:t>
      </w:r>
      <w:r w:rsidR="000A19B2" w:rsidRPr="00002D69">
        <w:rPr>
          <w:rFonts w:ascii="ＭＳ 明朝" w:hAnsi="ＭＳ 明朝" w:hint="eastAsia"/>
          <w:sz w:val="22"/>
          <w:szCs w:val="22"/>
        </w:rPr>
        <w:t xml:space="preserve">　　　</w:t>
      </w:r>
      <w:r w:rsidRPr="00002D69">
        <w:rPr>
          <w:rFonts w:ascii="ＭＳ 明朝" w:hAnsi="ＭＳ 明朝" w:hint="eastAsia"/>
          <w:sz w:val="22"/>
          <w:szCs w:val="22"/>
        </w:rPr>
        <w:t>なお、現在、既に</w:t>
      </w:r>
      <w:r w:rsidR="00BD118B" w:rsidRPr="00002D69">
        <w:rPr>
          <w:rFonts w:ascii="ＭＳ 明朝" w:hAnsi="ＭＳ 明朝" w:hint="eastAsia"/>
          <w:sz w:val="22"/>
          <w:szCs w:val="22"/>
        </w:rPr>
        <w:t>23</w:t>
      </w:r>
      <w:r w:rsidRPr="00002D69">
        <w:rPr>
          <w:rFonts w:ascii="ＭＳ 明朝" w:hAnsi="ＭＳ 明朝" w:hint="eastAsia"/>
          <w:sz w:val="22"/>
          <w:szCs w:val="22"/>
        </w:rPr>
        <w:t>名以上の医師事務作業補助者（会計年度任用職員）が当該業務を行っており、今回契約する派遣労働者については、習熟度に応じて業務内容を決定し、順次業務範囲を</w:t>
      </w:r>
      <w:r w:rsidRPr="00BD118B">
        <w:rPr>
          <w:rFonts w:ascii="ＭＳ 明朝" w:hAnsi="ＭＳ 明朝" w:hint="eastAsia"/>
          <w:sz w:val="22"/>
          <w:szCs w:val="22"/>
        </w:rPr>
        <w:t>広げていく予定。</w:t>
      </w:r>
    </w:p>
    <w:p w14:paraId="613AD17A" w14:textId="77777777" w:rsidR="00E26D30" w:rsidRPr="00BD118B" w:rsidRDefault="00E26D30" w:rsidP="00972D63">
      <w:pPr>
        <w:ind w:firstLineChars="100" w:firstLine="220"/>
        <w:rPr>
          <w:rFonts w:ascii="ＭＳ 明朝" w:hAnsi="ＭＳ 明朝"/>
          <w:sz w:val="22"/>
          <w:szCs w:val="22"/>
        </w:rPr>
      </w:pPr>
    </w:p>
    <w:p w14:paraId="28831DD9" w14:textId="77777777" w:rsidR="00972D63" w:rsidRPr="00BD118B" w:rsidRDefault="00972D63" w:rsidP="00972D63">
      <w:pPr>
        <w:ind w:firstLineChars="100" w:firstLine="220"/>
        <w:rPr>
          <w:rFonts w:ascii="ＭＳ 明朝" w:hAnsi="ＭＳ 明朝"/>
          <w:sz w:val="22"/>
          <w:szCs w:val="22"/>
        </w:rPr>
      </w:pPr>
      <w:r w:rsidRPr="00BD118B">
        <w:rPr>
          <w:rFonts w:ascii="ＭＳ 明朝" w:hAnsi="ＭＳ 明朝" w:hint="eastAsia"/>
          <w:sz w:val="22"/>
          <w:szCs w:val="22"/>
        </w:rPr>
        <w:t>７</w:t>
      </w:r>
      <w:r w:rsidR="001F6246" w:rsidRPr="00BD118B">
        <w:rPr>
          <w:rFonts w:ascii="ＭＳ 明朝" w:hAnsi="ＭＳ 明朝" w:hint="eastAsia"/>
          <w:sz w:val="22"/>
          <w:szCs w:val="22"/>
        </w:rPr>
        <w:t xml:space="preserve">. </w:t>
      </w:r>
      <w:r w:rsidRPr="00BD118B">
        <w:rPr>
          <w:rFonts w:ascii="ＭＳ 明朝" w:hAnsi="ＭＳ 明朝" w:hint="eastAsia"/>
          <w:sz w:val="22"/>
          <w:szCs w:val="22"/>
        </w:rPr>
        <w:t>派遣労働者の条件</w:t>
      </w:r>
    </w:p>
    <w:p w14:paraId="491CD038" w14:textId="77777777" w:rsidR="00CC443F" w:rsidRPr="00BD118B" w:rsidRDefault="009B4604" w:rsidP="009B4604">
      <w:pPr>
        <w:ind w:leftChars="200" w:left="1080" w:hangingChars="300" w:hanging="660"/>
        <w:rPr>
          <w:rFonts w:ascii="ＭＳ 明朝" w:hAnsi="ＭＳ 明朝"/>
          <w:strike/>
          <w:sz w:val="22"/>
          <w:szCs w:val="22"/>
        </w:rPr>
      </w:pPr>
      <w:r w:rsidRPr="00BD118B">
        <w:rPr>
          <w:rFonts w:ascii="ＭＳ 明朝" w:hAnsi="ＭＳ 明朝" w:hint="eastAsia"/>
          <w:sz w:val="22"/>
          <w:szCs w:val="22"/>
        </w:rPr>
        <w:t>（１）</w:t>
      </w:r>
      <w:r w:rsidR="007D7DFC" w:rsidRPr="00BD118B">
        <w:rPr>
          <w:rFonts w:ascii="ＭＳ 明朝" w:hAnsi="ＭＳ 明朝" w:hint="eastAsia"/>
          <w:sz w:val="22"/>
          <w:szCs w:val="22"/>
        </w:rPr>
        <w:t>医師事務作業補助者としての研修を受講した者</w:t>
      </w:r>
    </w:p>
    <w:p w14:paraId="716CCBA2" w14:textId="77777777" w:rsidR="00972D63" w:rsidRPr="00BD118B" w:rsidRDefault="00972D63" w:rsidP="009B4604">
      <w:pPr>
        <w:pStyle w:val="a9"/>
        <w:numPr>
          <w:ilvl w:val="0"/>
          <w:numId w:val="21"/>
        </w:numPr>
        <w:ind w:leftChars="0"/>
        <w:rPr>
          <w:rFonts w:ascii="ＭＳ 明朝" w:hAnsi="ＭＳ 明朝"/>
          <w:sz w:val="22"/>
          <w:szCs w:val="22"/>
        </w:rPr>
      </w:pPr>
      <w:r w:rsidRPr="00BD118B">
        <w:rPr>
          <w:rFonts w:ascii="ＭＳ 明朝" w:hAnsi="ＭＳ 明朝" w:hint="eastAsia"/>
          <w:sz w:val="22"/>
          <w:szCs w:val="22"/>
        </w:rPr>
        <w:t>以下の（ア）～（オ）のいずれかの要件を満たす者であること。</w:t>
      </w:r>
    </w:p>
    <w:p w14:paraId="75CCF724" w14:textId="77777777" w:rsidR="00972D63" w:rsidRPr="00BD118B" w:rsidRDefault="00972D63" w:rsidP="00972D63">
      <w:pPr>
        <w:ind w:firstLineChars="300" w:firstLine="660"/>
        <w:rPr>
          <w:rFonts w:ascii="ＭＳ 明朝" w:hAnsi="ＭＳ 明朝"/>
          <w:sz w:val="22"/>
          <w:szCs w:val="22"/>
        </w:rPr>
      </w:pPr>
      <w:r w:rsidRPr="00BD118B">
        <w:rPr>
          <w:rFonts w:ascii="ＭＳ 明朝" w:hAnsi="ＭＳ 明朝" w:hint="eastAsia"/>
          <w:sz w:val="22"/>
          <w:szCs w:val="22"/>
        </w:rPr>
        <w:t>（ア）医師事務作業補助技能認定試験合格者（一般財団法人日本医療教育財団）</w:t>
      </w:r>
    </w:p>
    <w:p w14:paraId="5332127E" w14:textId="77777777" w:rsidR="00972D63" w:rsidRPr="00BD118B" w:rsidRDefault="00972D63" w:rsidP="00972D63">
      <w:pPr>
        <w:ind w:firstLineChars="100" w:firstLine="220"/>
        <w:rPr>
          <w:rFonts w:ascii="ＭＳ 明朝" w:hAnsi="ＭＳ 明朝"/>
          <w:sz w:val="22"/>
          <w:szCs w:val="22"/>
        </w:rPr>
      </w:pPr>
      <w:r w:rsidRPr="00BD118B">
        <w:rPr>
          <w:rFonts w:ascii="ＭＳ 明朝" w:hAnsi="ＭＳ 明朝" w:hint="eastAsia"/>
          <w:sz w:val="22"/>
          <w:szCs w:val="22"/>
        </w:rPr>
        <w:t xml:space="preserve">　　（イ）医師事務作業補助者実務能力認定試験合格者（全国医療福祉教育協会）</w:t>
      </w:r>
    </w:p>
    <w:p w14:paraId="42FC53B3" w14:textId="77777777" w:rsidR="00972D63" w:rsidRPr="00BD118B" w:rsidRDefault="00972D63" w:rsidP="00972D63">
      <w:pPr>
        <w:ind w:firstLineChars="300" w:firstLine="660"/>
        <w:rPr>
          <w:rFonts w:ascii="ＭＳ 明朝" w:hAnsi="ＭＳ 明朝"/>
          <w:sz w:val="22"/>
          <w:szCs w:val="22"/>
        </w:rPr>
      </w:pPr>
      <w:r w:rsidRPr="00BD118B">
        <w:rPr>
          <w:rFonts w:ascii="ＭＳ 明朝" w:hAnsi="ＭＳ 明朝" w:hint="eastAsia"/>
          <w:sz w:val="22"/>
          <w:szCs w:val="22"/>
        </w:rPr>
        <w:t>（ウ）医師事務作業補助者検定試験合格者（株式会社技能認定復興協会）</w:t>
      </w:r>
    </w:p>
    <w:p w14:paraId="6523D164" w14:textId="77777777" w:rsidR="00972D63" w:rsidRPr="00BD118B" w:rsidRDefault="00972D63" w:rsidP="00972D63">
      <w:pPr>
        <w:ind w:firstLineChars="300" w:firstLine="660"/>
        <w:rPr>
          <w:rFonts w:ascii="ＭＳ 明朝" w:hAnsi="ＭＳ 明朝"/>
          <w:sz w:val="22"/>
          <w:szCs w:val="22"/>
        </w:rPr>
      </w:pPr>
      <w:r w:rsidRPr="00BD118B">
        <w:rPr>
          <w:rFonts w:ascii="ＭＳ 明朝" w:hAnsi="ＭＳ 明朝" w:hint="eastAsia"/>
          <w:sz w:val="22"/>
          <w:szCs w:val="22"/>
        </w:rPr>
        <w:t>（エ）厚生労働省認定医療事務認定資格取得者（一般財団法人日本医療教育財団）</w:t>
      </w:r>
    </w:p>
    <w:p w14:paraId="2A24E197" w14:textId="77777777" w:rsidR="00972D63" w:rsidRPr="00BD118B" w:rsidRDefault="00972D63" w:rsidP="00D042A4">
      <w:pPr>
        <w:ind w:leftChars="300" w:left="1290" w:hangingChars="300" w:hanging="660"/>
        <w:rPr>
          <w:rFonts w:ascii="ＭＳ 明朝" w:hAnsi="ＭＳ 明朝"/>
          <w:sz w:val="22"/>
          <w:szCs w:val="22"/>
        </w:rPr>
      </w:pPr>
      <w:r w:rsidRPr="00BD118B">
        <w:rPr>
          <w:rFonts w:ascii="ＭＳ 明朝" w:hAnsi="ＭＳ 明朝" w:hint="eastAsia"/>
          <w:sz w:val="22"/>
          <w:szCs w:val="22"/>
        </w:rPr>
        <w:t>（オ）上記と同等の講座を受講・修了し認定試験等に合格した者。又は、</w:t>
      </w:r>
      <w:r w:rsidR="00D042A4" w:rsidRPr="00BD118B">
        <w:rPr>
          <w:rFonts w:ascii="ＭＳ 明朝" w:hAnsi="ＭＳ 明朝" w:hint="eastAsia"/>
          <w:sz w:val="22"/>
          <w:szCs w:val="22"/>
        </w:rPr>
        <w:t>病院における</w:t>
      </w:r>
      <w:r w:rsidRPr="00BD118B">
        <w:rPr>
          <w:rFonts w:ascii="ＭＳ 明朝" w:hAnsi="ＭＳ 明朝" w:hint="eastAsia"/>
          <w:sz w:val="22"/>
          <w:szCs w:val="22"/>
        </w:rPr>
        <w:t>医療事務業務への従事経験を</w:t>
      </w:r>
      <w:r w:rsidR="007D7DFC" w:rsidRPr="00BD118B">
        <w:rPr>
          <w:rFonts w:ascii="ＭＳ 明朝" w:hAnsi="ＭＳ 明朝" w:hint="eastAsia"/>
          <w:sz w:val="22"/>
          <w:szCs w:val="22"/>
        </w:rPr>
        <w:t>継続して１</w:t>
      </w:r>
      <w:r w:rsidRPr="00BD118B">
        <w:rPr>
          <w:rFonts w:ascii="ＭＳ 明朝" w:hAnsi="ＭＳ 明朝" w:hint="eastAsia"/>
          <w:sz w:val="22"/>
          <w:szCs w:val="22"/>
        </w:rPr>
        <w:t>年以上有する者。</w:t>
      </w:r>
    </w:p>
    <w:p w14:paraId="63EF25C9" w14:textId="77777777" w:rsidR="00972D63" w:rsidRPr="00BD118B" w:rsidRDefault="00972D63" w:rsidP="00D042A4">
      <w:pPr>
        <w:pStyle w:val="a3"/>
        <w:ind w:leftChars="199" w:left="1159" w:hangingChars="337" w:hanging="741"/>
        <w:rPr>
          <w:rFonts w:ascii="ＭＳ 明朝" w:hAnsi="ＭＳ 明朝"/>
          <w:color w:val="auto"/>
          <w:sz w:val="22"/>
          <w:szCs w:val="22"/>
        </w:rPr>
      </w:pPr>
      <w:r w:rsidRPr="00BD118B">
        <w:rPr>
          <w:rFonts w:ascii="ＭＳ 明朝" w:hAnsi="ＭＳ 明朝" w:hint="eastAsia"/>
          <w:color w:val="auto"/>
          <w:sz w:val="22"/>
          <w:szCs w:val="22"/>
        </w:rPr>
        <w:t>（</w:t>
      </w:r>
      <w:r w:rsidR="00684177" w:rsidRPr="00BD118B">
        <w:rPr>
          <w:rFonts w:ascii="ＭＳ 明朝" w:hAnsi="ＭＳ 明朝" w:hint="eastAsia"/>
          <w:color w:val="auto"/>
          <w:sz w:val="22"/>
          <w:szCs w:val="22"/>
        </w:rPr>
        <w:t>３</w:t>
      </w:r>
      <w:r w:rsidRPr="00BD118B">
        <w:rPr>
          <w:rFonts w:ascii="ＭＳ 明朝" w:hAnsi="ＭＳ 明朝" w:hint="eastAsia"/>
          <w:color w:val="auto"/>
          <w:sz w:val="22"/>
          <w:szCs w:val="22"/>
        </w:rPr>
        <w:t>）</w:t>
      </w:r>
      <w:r w:rsidR="00373EFD" w:rsidRPr="00BD118B">
        <w:rPr>
          <w:rFonts w:ascii="ＭＳ 明朝" w:hAnsi="ＭＳ 明朝" w:hint="eastAsia"/>
          <w:color w:val="auto"/>
          <w:sz w:val="22"/>
          <w:szCs w:val="22"/>
        </w:rPr>
        <w:t>基本的なパソコン操作</w:t>
      </w:r>
      <w:r w:rsidRPr="00BD118B">
        <w:rPr>
          <w:rFonts w:ascii="ＭＳ 明朝" w:hAnsi="ＭＳ 明朝" w:hint="eastAsia"/>
          <w:color w:val="auto"/>
          <w:sz w:val="22"/>
          <w:szCs w:val="22"/>
        </w:rPr>
        <w:t>（</w:t>
      </w:r>
      <w:r w:rsidR="00A40C7C" w:rsidRPr="00BD118B">
        <w:rPr>
          <w:rFonts w:ascii="ＭＳ 明朝" w:hAnsi="ＭＳ 明朝" w:hint="eastAsia"/>
          <w:color w:val="auto"/>
          <w:sz w:val="22"/>
          <w:szCs w:val="22"/>
        </w:rPr>
        <w:t>文書作成、書式の設定、図表の作成・挿入、データ入力、集計、編集、表作成</w:t>
      </w:r>
      <w:r w:rsidRPr="00BD118B">
        <w:rPr>
          <w:rFonts w:ascii="ＭＳ 明朝" w:hAnsi="ＭＳ 明朝" w:hint="eastAsia"/>
          <w:color w:val="auto"/>
          <w:sz w:val="22"/>
          <w:szCs w:val="22"/>
        </w:rPr>
        <w:t>等）</w:t>
      </w:r>
      <w:r w:rsidR="00373EFD" w:rsidRPr="00BD118B">
        <w:rPr>
          <w:rFonts w:ascii="ＭＳ 明朝" w:hAnsi="ＭＳ 明朝" w:hint="eastAsia"/>
          <w:color w:val="auto"/>
          <w:sz w:val="22"/>
          <w:szCs w:val="22"/>
        </w:rPr>
        <w:t>ができる</w:t>
      </w:r>
      <w:r w:rsidRPr="00BD118B">
        <w:rPr>
          <w:rFonts w:ascii="ＭＳ 明朝" w:hAnsi="ＭＳ 明朝" w:hint="eastAsia"/>
          <w:color w:val="auto"/>
          <w:sz w:val="22"/>
          <w:szCs w:val="22"/>
        </w:rPr>
        <w:t>こと。</w:t>
      </w:r>
    </w:p>
    <w:p w14:paraId="6889783E" w14:textId="77777777" w:rsidR="00972D63" w:rsidRPr="00BD118B" w:rsidRDefault="00972D63" w:rsidP="00972D63">
      <w:pPr>
        <w:ind w:leftChars="202" w:left="719" w:hangingChars="134" w:hanging="295"/>
        <w:rPr>
          <w:rFonts w:ascii="ＭＳ 明朝" w:hAnsi="ＭＳ 明朝"/>
          <w:sz w:val="22"/>
          <w:szCs w:val="22"/>
        </w:rPr>
      </w:pPr>
      <w:r w:rsidRPr="00BD118B">
        <w:rPr>
          <w:rFonts w:ascii="ＭＳ 明朝" w:hAnsi="ＭＳ 明朝" w:hint="eastAsia"/>
          <w:sz w:val="22"/>
          <w:szCs w:val="22"/>
        </w:rPr>
        <w:t>（</w:t>
      </w:r>
      <w:r w:rsidR="00684177" w:rsidRPr="00BD118B">
        <w:rPr>
          <w:rFonts w:ascii="ＭＳ 明朝" w:hAnsi="ＭＳ 明朝" w:hint="eastAsia"/>
          <w:sz w:val="22"/>
          <w:szCs w:val="22"/>
        </w:rPr>
        <w:t>４</w:t>
      </w:r>
      <w:r w:rsidR="00373EFD" w:rsidRPr="00BD118B">
        <w:rPr>
          <w:rFonts w:ascii="ＭＳ 明朝" w:hAnsi="ＭＳ 明朝" w:hint="eastAsia"/>
          <w:sz w:val="22"/>
          <w:szCs w:val="22"/>
        </w:rPr>
        <w:t>）</w:t>
      </w:r>
      <w:r w:rsidR="00D042A4" w:rsidRPr="00BD118B">
        <w:rPr>
          <w:rFonts w:ascii="ＭＳ 明朝" w:hAnsi="ＭＳ 明朝" w:hint="eastAsia"/>
          <w:sz w:val="22"/>
          <w:szCs w:val="22"/>
        </w:rPr>
        <w:t>業務の</w:t>
      </w:r>
      <w:r w:rsidRPr="00BD118B">
        <w:rPr>
          <w:rFonts w:ascii="ＭＳ 明朝" w:hAnsi="ＭＳ 明朝" w:hint="eastAsia"/>
          <w:sz w:val="22"/>
          <w:szCs w:val="22"/>
        </w:rPr>
        <w:t>実施にあたり、病院の関係各部門の職員と円滑な連絡調整を図ること。</w:t>
      </w:r>
    </w:p>
    <w:p w14:paraId="7CD6D5C2" w14:textId="77777777" w:rsidR="00972D63" w:rsidRPr="00BD118B" w:rsidRDefault="00972D63" w:rsidP="00972D63">
      <w:pPr>
        <w:ind w:leftChars="202" w:left="719" w:hangingChars="134" w:hanging="295"/>
        <w:rPr>
          <w:rFonts w:ascii="ＭＳ 明朝" w:hAnsi="ＭＳ 明朝"/>
          <w:sz w:val="22"/>
          <w:szCs w:val="22"/>
        </w:rPr>
      </w:pPr>
      <w:r w:rsidRPr="00BD118B">
        <w:rPr>
          <w:rFonts w:ascii="ＭＳ 明朝" w:hAnsi="ＭＳ 明朝" w:hint="eastAsia"/>
          <w:sz w:val="22"/>
          <w:szCs w:val="22"/>
        </w:rPr>
        <w:t>（</w:t>
      </w:r>
      <w:r w:rsidR="00684177" w:rsidRPr="00BD118B">
        <w:rPr>
          <w:rFonts w:ascii="ＭＳ 明朝" w:hAnsi="ＭＳ 明朝" w:hint="eastAsia"/>
          <w:sz w:val="22"/>
          <w:szCs w:val="22"/>
        </w:rPr>
        <w:t>５</w:t>
      </w:r>
      <w:r w:rsidRPr="00BD118B">
        <w:rPr>
          <w:rFonts w:ascii="ＭＳ 明朝" w:hAnsi="ＭＳ 明朝" w:hint="eastAsia"/>
          <w:sz w:val="22"/>
          <w:szCs w:val="22"/>
        </w:rPr>
        <w:t>）派遣労働者を無期雇用派遣労働者に限定する。</w:t>
      </w:r>
    </w:p>
    <w:p w14:paraId="58D3819D" w14:textId="77777777" w:rsidR="007D7DFC" w:rsidRPr="00BD118B" w:rsidRDefault="007D7DFC" w:rsidP="007D7DFC">
      <w:pPr>
        <w:rPr>
          <w:rFonts w:ascii="ＭＳ 明朝" w:hAnsi="ＭＳ 明朝"/>
          <w:sz w:val="22"/>
          <w:szCs w:val="22"/>
        </w:rPr>
      </w:pPr>
    </w:p>
    <w:p w14:paraId="452053E7" w14:textId="77777777" w:rsidR="007D7DFC" w:rsidRPr="00BD118B" w:rsidRDefault="007D7DFC" w:rsidP="00E26D30">
      <w:pPr>
        <w:ind w:firstLineChars="100" w:firstLine="220"/>
        <w:rPr>
          <w:rFonts w:ascii="ＭＳ 明朝" w:hAnsi="ＭＳ 明朝"/>
          <w:sz w:val="22"/>
          <w:szCs w:val="22"/>
        </w:rPr>
      </w:pPr>
      <w:r w:rsidRPr="00BD118B">
        <w:rPr>
          <w:rFonts w:ascii="ＭＳ 明朝" w:hAnsi="ＭＳ 明朝" w:hint="eastAsia"/>
          <w:sz w:val="22"/>
          <w:szCs w:val="22"/>
        </w:rPr>
        <w:t>８．業務従事者の業務に伴う責任の程度及び福利厚生施設に関する情報等</w:t>
      </w:r>
    </w:p>
    <w:p w14:paraId="043FA607" w14:textId="77777777" w:rsidR="007D7DFC" w:rsidRPr="00BD118B" w:rsidRDefault="007D7DFC" w:rsidP="007D7DFC">
      <w:pPr>
        <w:rPr>
          <w:rFonts w:ascii="ＭＳ 明朝" w:hAnsi="ＭＳ 明朝"/>
          <w:sz w:val="22"/>
          <w:szCs w:val="22"/>
        </w:rPr>
      </w:pPr>
      <w:r w:rsidRPr="00BD118B">
        <w:rPr>
          <w:rFonts w:ascii="ＭＳ 明朝" w:hAnsi="ＭＳ 明朝" w:hint="eastAsia"/>
          <w:sz w:val="22"/>
          <w:szCs w:val="22"/>
        </w:rPr>
        <w:t xml:space="preserve">　　　（１）業務に伴う責任の程度</w:t>
      </w:r>
    </w:p>
    <w:p w14:paraId="18D11D9B" w14:textId="77777777" w:rsidR="007D7DFC" w:rsidRPr="00BD118B" w:rsidRDefault="007D7DFC" w:rsidP="007D7DFC">
      <w:pPr>
        <w:rPr>
          <w:rFonts w:ascii="ＭＳ 明朝" w:hAnsi="ＭＳ 明朝"/>
          <w:sz w:val="22"/>
          <w:szCs w:val="22"/>
        </w:rPr>
      </w:pPr>
      <w:r w:rsidRPr="00BD118B">
        <w:rPr>
          <w:rFonts w:ascii="ＭＳ 明朝" w:hAnsi="ＭＳ 明朝" w:hint="eastAsia"/>
          <w:sz w:val="22"/>
          <w:szCs w:val="22"/>
        </w:rPr>
        <w:t xml:space="preserve">　　　　　　役職名：役職なし</w:t>
      </w:r>
    </w:p>
    <w:p w14:paraId="29698C97" w14:textId="77777777" w:rsidR="00CC443F" w:rsidRPr="00BD118B" w:rsidRDefault="007D7DFC" w:rsidP="007D7DFC">
      <w:pPr>
        <w:ind w:left="2200" w:hangingChars="1000" w:hanging="2200"/>
        <w:rPr>
          <w:rFonts w:ascii="ＭＳ 明朝" w:hAnsi="ＭＳ 明朝"/>
          <w:sz w:val="22"/>
          <w:szCs w:val="22"/>
        </w:rPr>
      </w:pPr>
      <w:r w:rsidRPr="00BD118B">
        <w:rPr>
          <w:rFonts w:ascii="ＭＳ 明朝" w:hAnsi="ＭＳ 明朝" w:hint="eastAsia"/>
          <w:sz w:val="22"/>
          <w:szCs w:val="22"/>
        </w:rPr>
        <w:t xml:space="preserve">　　　　　　責任の程度：部下なし、付与される権限なし、</w:t>
      </w:r>
    </w:p>
    <w:p w14:paraId="5143490F" w14:textId="77777777" w:rsidR="007D7DFC" w:rsidRPr="00BD118B" w:rsidRDefault="007D7DFC" w:rsidP="009B4604">
      <w:pPr>
        <w:ind w:firstLineChars="1150" w:firstLine="2530"/>
        <w:rPr>
          <w:rFonts w:ascii="ＭＳ 明朝" w:hAnsi="ＭＳ 明朝"/>
          <w:sz w:val="22"/>
          <w:szCs w:val="22"/>
        </w:rPr>
      </w:pPr>
      <w:r w:rsidRPr="00BD118B">
        <w:rPr>
          <w:rFonts w:ascii="ＭＳ 明朝" w:hAnsi="ＭＳ 明朝" w:hint="eastAsia"/>
          <w:sz w:val="22"/>
          <w:szCs w:val="22"/>
        </w:rPr>
        <w:t>緊急トラブル・クレーム対応なし（初期対応のみ）</w:t>
      </w:r>
    </w:p>
    <w:p w14:paraId="1D5693E0" w14:textId="77777777" w:rsidR="007D7DFC" w:rsidRPr="00BD118B" w:rsidRDefault="007D7DFC" w:rsidP="007D7DFC">
      <w:pPr>
        <w:ind w:leftChars="300" w:left="2170" w:hangingChars="700" w:hanging="1540"/>
        <w:rPr>
          <w:rFonts w:ascii="ＭＳ 明朝" w:hAnsi="ＭＳ 明朝"/>
          <w:sz w:val="22"/>
          <w:szCs w:val="22"/>
        </w:rPr>
      </w:pPr>
      <w:r w:rsidRPr="00BD118B">
        <w:rPr>
          <w:rFonts w:ascii="ＭＳ 明朝" w:hAnsi="ＭＳ 明朝" w:hint="eastAsia"/>
          <w:sz w:val="22"/>
          <w:szCs w:val="22"/>
        </w:rPr>
        <w:t>（２）業務従事者が利用できる施設等</w:t>
      </w:r>
    </w:p>
    <w:p w14:paraId="1D73C089" w14:textId="77777777" w:rsidR="007D7DFC" w:rsidRPr="00BD118B" w:rsidRDefault="007D7DFC" w:rsidP="00CC443F">
      <w:pPr>
        <w:pStyle w:val="a9"/>
        <w:ind w:leftChars="0" w:left="705"/>
        <w:rPr>
          <w:rFonts w:ascii="ＭＳ 明朝" w:hAnsi="ＭＳ 明朝"/>
          <w:sz w:val="22"/>
          <w:szCs w:val="22"/>
        </w:rPr>
      </w:pPr>
      <w:r w:rsidRPr="00BD118B">
        <w:rPr>
          <w:rFonts w:ascii="ＭＳ 明朝" w:hAnsi="ＭＳ 明朝" w:hint="eastAsia"/>
          <w:sz w:val="22"/>
          <w:szCs w:val="22"/>
        </w:rPr>
        <w:t xml:space="preserve">　　</w:t>
      </w:r>
      <w:r w:rsidR="009B4604" w:rsidRPr="00BD118B">
        <w:rPr>
          <w:rFonts w:ascii="ＭＳ 明朝" w:hAnsi="ＭＳ 明朝" w:hint="eastAsia"/>
          <w:sz w:val="22"/>
          <w:szCs w:val="22"/>
        </w:rPr>
        <w:t xml:space="preserve"> </w:t>
      </w:r>
      <w:r w:rsidRPr="00BD118B">
        <w:rPr>
          <w:rFonts w:ascii="ＭＳ 明朝" w:hAnsi="ＭＳ 明朝" w:hint="eastAsia"/>
          <w:sz w:val="22"/>
          <w:szCs w:val="22"/>
        </w:rPr>
        <w:t>休憩室、更衣室（ロッカー貸与）、飲食スペースの利用可</w:t>
      </w:r>
      <w:r w:rsidR="007F2824" w:rsidRPr="00BD118B">
        <w:rPr>
          <w:rFonts w:ascii="ＭＳ 明朝" w:hAnsi="ＭＳ 明朝" w:hint="eastAsia"/>
          <w:sz w:val="22"/>
          <w:szCs w:val="22"/>
        </w:rPr>
        <w:t>、無料駐車場</w:t>
      </w:r>
      <w:r w:rsidR="00092851" w:rsidRPr="00BD118B">
        <w:rPr>
          <w:rFonts w:ascii="ＭＳ 明朝" w:hAnsi="ＭＳ 明朝" w:hint="eastAsia"/>
          <w:sz w:val="22"/>
          <w:szCs w:val="22"/>
        </w:rPr>
        <w:t>無</w:t>
      </w:r>
    </w:p>
    <w:p w14:paraId="7CADF82B" w14:textId="77777777" w:rsidR="007D7DFC" w:rsidRPr="00BD118B" w:rsidRDefault="007D7DFC" w:rsidP="00CC443F">
      <w:pPr>
        <w:ind w:firstLineChars="300" w:firstLine="660"/>
        <w:rPr>
          <w:rFonts w:ascii="ＭＳ 明朝" w:hAnsi="ＭＳ 明朝"/>
          <w:sz w:val="22"/>
          <w:szCs w:val="22"/>
        </w:rPr>
      </w:pPr>
      <w:r w:rsidRPr="00BD118B">
        <w:rPr>
          <w:rFonts w:ascii="ＭＳ 明朝" w:hAnsi="ＭＳ 明朝" w:hint="eastAsia"/>
          <w:sz w:val="22"/>
          <w:szCs w:val="22"/>
        </w:rPr>
        <w:t>（３）業務の遂行に必要な能力を付与するための教育訓練</w:t>
      </w:r>
    </w:p>
    <w:p w14:paraId="391696DD" w14:textId="77777777" w:rsidR="007D7DFC" w:rsidRPr="00BD118B" w:rsidRDefault="007D7DFC" w:rsidP="009B4604">
      <w:pPr>
        <w:ind w:left="1210" w:hangingChars="550" w:hanging="1210"/>
        <w:rPr>
          <w:rFonts w:ascii="ＭＳ 明朝" w:hAnsi="ＭＳ 明朝"/>
          <w:sz w:val="22"/>
          <w:szCs w:val="22"/>
        </w:rPr>
      </w:pPr>
      <w:r w:rsidRPr="00BD118B">
        <w:rPr>
          <w:rFonts w:ascii="ＭＳ 明朝" w:hAnsi="ＭＳ 明朝" w:hint="eastAsia"/>
          <w:sz w:val="22"/>
          <w:szCs w:val="22"/>
        </w:rPr>
        <w:t xml:space="preserve">　</w:t>
      </w:r>
      <w:r w:rsidR="00CC443F" w:rsidRPr="00BD118B">
        <w:rPr>
          <w:rFonts w:ascii="ＭＳ 明朝" w:hAnsi="ＭＳ 明朝" w:hint="eastAsia"/>
          <w:sz w:val="22"/>
          <w:szCs w:val="22"/>
        </w:rPr>
        <w:t xml:space="preserve">　　　　</w:t>
      </w:r>
      <w:r w:rsidR="009B4604" w:rsidRPr="00BD118B">
        <w:rPr>
          <w:rFonts w:ascii="ＭＳ 明朝" w:hAnsi="ＭＳ 明朝" w:hint="eastAsia"/>
          <w:sz w:val="22"/>
          <w:szCs w:val="22"/>
        </w:rPr>
        <w:t xml:space="preserve"> </w:t>
      </w:r>
      <w:r w:rsidRPr="00BD118B">
        <w:rPr>
          <w:rFonts w:ascii="ＭＳ 明朝" w:hAnsi="ＭＳ 明朝" w:hint="eastAsia"/>
          <w:sz w:val="22"/>
          <w:szCs w:val="22"/>
        </w:rPr>
        <w:t>電子カルテや各診療科の業務に関する研修、医療安全対策・感染防止対策</w:t>
      </w:r>
      <w:r w:rsidR="00F52C04" w:rsidRPr="00BD118B">
        <w:rPr>
          <w:rFonts w:ascii="ＭＳ 明朝" w:hAnsi="ＭＳ 明朝" w:hint="eastAsia"/>
          <w:sz w:val="22"/>
          <w:szCs w:val="22"/>
        </w:rPr>
        <w:t>・個人情報保護</w:t>
      </w:r>
      <w:r w:rsidRPr="00BD118B">
        <w:rPr>
          <w:rFonts w:ascii="ＭＳ 明朝" w:hAnsi="ＭＳ 明朝" w:hint="eastAsia"/>
          <w:sz w:val="22"/>
          <w:szCs w:val="22"/>
        </w:rPr>
        <w:t>に関する研修等</w:t>
      </w:r>
    </w:p>
    <w:p w14:paraId="32A65EE6" w14:textId="77777777" w:rsidR="00972D63" w:rsidRPr="00BD118B" w:rsidRDefault="009B4604" w:rsidP="00972D63">
      <w:pPr>
        <w:rPr>
          <w:rFonts w:ascii="ＭＳ 明朝" w:hAnsi="ＭＳ 明朝"/>
          <w:sz w:val="22"/>
          <w:szCs w:val="22"/>
        </w:rPr>
      </w:pPr>
      <w:r w:rsidRPr="00BD118B">
        <w:rPr>
          <w:rFonts w:ascii="ＭＳ 明朝" w:hAnsi="ＭＳ 明朝" w:hint="eastAsia"/>
          <w:sz w:val="22"/>
          <w:szCs w:val="22"/>
        </w:rPr>
        <w:t xml:space="preserve"> </w:t>
      </w:r>
    </w:p>
    <w:p w14:paraId="33936364" w14:textId="77777777" w:rsidR="007D6C49" w:rsidRPr="00BD118B" w:rsidRDefault="001F6246" w:rsidP="001F6246">
      <w:pPr>
        <w:ind w:firstLineChars="100" w:firstLine="220"/>
        <w:rPr>
          <w:rFonts w:ascii="ＭＳ 明朝" w:hAnsi="ＭＳ 明朝"/>
          <w:sz w:val="22"/>
          <w:szCs w:val="22"/>
        </w:rPr>
      </w:pPr>
      <w:r w:rsidRPr="00BD118B">
        <w:rPr>
          <w:rFonts w:ascii="ＭＳ 明朝" w:hAnsi="ＭＳ 明朝" w:hint="eastAsia"/>
          <w:sz w:val="22"/>
          <w:szCs w:val="22"/>
        </w:rPr>
        <w:t>９.</w:t>
      </w:r>
      <w:r w:rsidRPr="00BD118B">
        <w:rPr>
          <w:rFonts w:ascii="ＭＳ 明朝" w:hAnsi="ＭＳ 明朝"/>
          <w:sz w:val="22"/>
          <w:szCs w:val="22"/>
        </w:rPr>
        <w:t xml:space="preserve"> </w:t>
      </w:r>
      <w:r w:rsidR="007D6C49" w:rsidRPr="00BD118B">
        <w:rPr>
          <w:rFonts w:ascii="ＭＳ 明朝" w:hAnsi="ＭＳ 明朝" w:hint="eastAsia"/>
          <w:sz w:val="22"/>
          <w:szCs w:val="22"/>
        </w:rPr>
        <w:t>派遣先責任者</w:t>
      </w:r>
    </w:p>
    <w:p w14:paraId="3858B1E5" w14:textId="77777777" w:rsidR="00972D63" w:rsidRPr="00BD118B" w:rsidRDefault="007D6C49" w:rsidP="00CC443F">
      <w:pPr>
        <w:ind w:firstLineChars="200" w:firstLine="440"/>
        <w:rPr>
          <w:rFonts w:ascii="ＭＳ 明朝" w:hAnsi="ＭＳ 明朝"/>
          <w:sz w:val="22"/>
          <w:szCs w:val="22"/>
        </w:rPr>
      </w:pPr>
      <w:r w:rsidRPr="00BD118B">
        <w:rPr>
          <w:rFonts w:ascii="ＭＳ 明朝" w:hAnsi="ＭＳ 明朝" w:hint="eastAsia"/>
          <w:sz w:val="22"/>
          <w:szCs w:val="22"/>
        </w:rPr>
        <w:t xml:space="preserve">　派遣先責任者は、市立宇和島病院事務局医事課長とする。</w:t>
      </w:r>
    </w:p>
    <w:p w14:paraId="3DAD6B5E" w14:textId="77777777" w:rsidR="001F6246" w:rsidRPr="00BD118B" w:rsidRDefault="001F6246" w:rsidP="0022068C">
      <w:pPr>
        <w:rPr>
          <w:rFonts w:ascii="ＭＳ 明朝" w:hAnsi="ＭＳ 明朝"/>
          <w:sz w:val="22"/>
          <w:szCs w:val="22"/>
        </w:rPr>
      </w:pPr>
    </w:p>
    <w:p w14:paraId="40FCD26F" w14:textId="77777777" w:rsidR="00972D63" w:rsidRPr="00BD118B" w:rsidRDefault="0022068C" w:rsidP="0022068C">
      <w:pPr>
        <w:rPr>
          <w:rFonts w:ascii="ＭＳ 明朝" w:hAnsi="ＭＳ 明朝"/>
          <w:sz w:val="22"/>
          <w:szCs w:val="22"/>
        </w:rPr>
      </w:pPr>
      <w:r w:rsidRPr="00BD118B">
        <w:rPr>
          <w:rFonts w:ascii="ＭＳ 明朝" w:hAnsi="ＭＳ 明朝" w:hint="eastAsia"/>
          <w:sz w:val="22"/>
          <w:szCs w:val="22"/>
        </w:rPr>
        <w:lastRenderedPageBreak/>
        <w:t>１０．</w:t>
      </w:r>
      <w:r w:rsidR="00972D63" w:rsidRPr="00BD118B">
        <w:rPr>
          <w:rFonts w:ascii="ＭＳ 明朝" w:hAnsi="ＭＳ 明朝" w:hint="eastAsia"/>
          <w:sz w:val="22"/>
          <w:szCs w:val="22"/>
        </w:rPr>
        <w:t>派遣元の資格</w:t>
      </w:r>
      <w:r w:rsidR="00F52C04" w:rsidRPr="00BD118B">
        <w:rPr>
          <w:rFonts w:ascii="ＭＳ 明朝" w:hAnsi="ＭＳ 明朝" w:hint="eastAsia"/>
          <w:sz w:val="22"/>
          <w:szCs w:val="22"/>
        </w:rPr>
        <w:t>等</w:t>
      </w:r>
    </w:p>
    <w:p w14:paraId="3E21CBA2" w14:textId="77777777" w:rsidR="00972D63" w:rsidRPr="00BD118B" w:rsidRDefault="00CC443F" w:rsidP="00CC443F">
      <w:pPr>
        <w:ind w:leftChars="100" w:left="870" w:hangingChars="300" w:hanging="660"/>
        <w:rPr>
          <w:rFonts w:ascii="ＭＳ 明朝" w:hAnsi="ＭＳ 明朝"/>
          <w:sz w:val="22"/>
          <w:szCs w:val="22"/>
        </w:rPr>
      </w:pPr>
      <w:r w:rsidRPr="00BD118B">
        <w:rPr>
          <w:rFonts w:ascii="ＭＳ 明朝" w:hAnsi="ＭＳ 明朝" w:hint="eastAsia"/>
          <w:sz w:val="22"/>
          <w:szCs w:val="22"/>
        </w:rPr>
        <w:t>（１）</w:t>
      </w:r>
      <w:r w:rsidR="00972D63" w:rsidRPr="00BD118B">
        <w:rPr>
          <w:rFonts w:ascii="ＭＳ 明朝" w:hAnsi="ＭＳ 明朝" w:hint="eastAsia"/>
          <w:sz w:val="22"/>
          <w:szCs w:val="22"/>
        </w:rPr>
        <w:t>派遣元は、</w:t>
      </w:r>
      <w:r w:rsidR="00A06A58" w:rsidRPr="00BD118B">
        <w:rPr>
          <w:rFonts w:ascii="ＭＳ 明朝" w:hAnsi="ＭＳ 明朝" w:hint="eastAsia"/>
          <w:sz w:val="22"/>
          <w:szCs w:val="22"/>
        </w:rPr>
        <w:t>２００</w:t>
      </w:r>
      <w:r w:rsidR="00972D63" w:rsidRPr="00BD118B">
        <w:rPr>
          <w:rFonts w:ascii="ＭＳ 明朝" w:hAnsi="ＭＳ 明朝" w:hint="eastAsia"/>
          <w:sz w:val="22"/>
          <w:szCs w:val="22"/>
        </w:rPr>
        <w:t>床以上の病床を有する病院において、医師事務作業補助業務への労働者派遣を行った契約実績を</w:t>
      </w:r>
      <w:r w:rsidR="00A06A58" w:rsidRPr="00BD118B">
        <w:rPr>
          <w:rFonts w:ascii="ＭＳ 明朝" w:hAnsi="ＭＳ 明朝" w:hint="eastAsia"/>
          <w:sz w:val="22"/>
          <w:szCs w:val="22"/>
        </w:rPr>
        <w:t>１</w:t>
      </w:r>
      <w:r w:rsidR="00972D63" w:rsidRPr="00BD118B">
        <w:rPr>
          <w:rFonts w:ascii="ＭＳ 明朝" w:hAnsi="ＭＳ 明朝" w:hint="eastAsia"/>
          <w:sz w:val="22"/>
          <w:szCs w:val="22"/>
        </w:rPr>
        <w:t>年以上有する者で、当院の診療内容及び医師事務作業補助業務を十分理解できると当院が認めた者であること。</w:t>
      </w:r>
    </w:p>
    <w:p w14:paraId="318DE17D" w14:textId="77777777" w:rsidR="00972D63" w:rsidRPr="00BD118B" w:rsidRDefault="00CC443F" w:rsidP="009B4604">
      <w:pPr>
        <w:ind w:leftChars="97" w:left="974" w:hangingChars="350" w:hanging="770"/>
        <w:rPr>
          <w:rFonts w:ascii="ＭＳ 明朝" w:hAnsi="ＭＳ 明朝"/>
          <w:sz w:val="22"/>
          <w:szCs w:val="22"/>
        </w:rPr>
      </w:pPr>
      <w:r w:rsidRPr="00BD118B">
        <w:rPr>
          <w:rFonts w:ascii="ＭＳ 明朝" w:hAnsi="ＭＳ 明朝" w:hint="eastAsia"/>
          <w:sz w:val="22"/>
          <w:szCs w:val="22"/>
        </w:rPr>
        <w:t xml:space="preserve">（２） </w:t>
      </w:r>
      <w:r w:rsidR="00972D63" w:rsidRPr="00BD118B">
        <w:rPr>
          <w:rFonts w:ascii="ＭＳ 明朝" w:hAnsi="ＭＳ 明朝" w:hint="eastAsia"/>
          <w:sz w:val="22"/>
          <w:szCs w:val="22"/>
        </w:rPr>
        <w:t>派遣元は、派遣労働者に対してパソコン指導、接遇研修、及び、メンタルヘルス研修等の教育訓練を定期的に実施する体制が十分できていると当院が認めた者であること。</w:t>
      </w:r>
    </w:p>
    <w:p w14:paraId="2B1057DF" w14:textId="77777777" w:rsidR="00C67B6B" w:rsidRPr="00BD118B" w:rsidRDefault="00C67B6B" w:rsidP="003609CC">
      <w:pPr>
        <w:rPr>
          <w:rFonts w:ascii="ＭＳ 明朝" w:hAnsi="ＭＳ 明朝"/>
          <w:sz w:val="22"/>
          <w:szCs w:val="22"/>
        </w:rPr>
      </w:pPr>
    </w:p>
    <w:p w14:paraId="2D07C939" w14:textId="77777777" w:rsidR="00BD1057" w:rsidRPr="00BD118B" w:rsidRDefault="0022068C" w:rsidP="00861281">
      <w:pPr>
        <w:rPr>
          <w:rFonts w:ascii="ＭＳ 明朝" w:hAnsi="ＭＳ 明朝"/>
          <w:sz w:val="22"/>
          <w:szCs w:val="22"/>
        </w:rPr>
      </w:pPr>
      <w:r w:rsidRPr="00BD118B">
        <w:rPr>
          <w:rFonts w:ascii="ＭＳ 明朝" w:hAnsi="ＭＳ 明朝" w:hint="eastAsia"/>
          <w:sz w:val="22"/>
          <w:szCs w:val="22"/>
        </w:rPr>
        <w:t>１１</w:t>
      </w:r>
      <w:r w:rsidR="00BD1057" w:rsidRPr="00BD118B">
        <w:rPr>
          <w:rFonts w:ascii="ＭＳ 明朝" w:hAnsi="ＭＳ 明朝" w:hint="eastAsia"/>
          <w:sz w:val="22"/>
          <w:szCs w:val="22"/>
        </w:rPr>
        <w:t>．派遣労働者の責務</w:t>
      </w:r>
    </w:p>
    <w:p w14:paraId="1EBF66ED" w14:textId="77777777" w:rsidR="00BD1057" w:rsidRPr="00BD118B" w:rsidRDefault="0022068C">
      <w:pPr>
        <w:ind w:firstLineChars="200" w:firstLine="440"/>
        <w:rPr>
          <w:rFonts w:ascii="ＭＳ 明朝" w:hAnsi="ＭＳ 明朝"/>
          <w:sz w:val="22"/>
          <w:szCs w:val="22"/>
        </w:rPr>
      </w:pPr>
      <w:r w:rsidRPr="00BD118B">
        <w:rPr>
          <w:rFonts w:ascii="ＭＳ 明朝" w:hAnsi="ＭＳ 明朝" w:hint="eastAsia"/>
          <w:sz w:val="22"/>
          <w:szCs w:val="22"/>
        </w:rPr>
        <w:t>（</w:t>
      </w:r>
      <w:r w:rsidR="00BD1057" w:rsidRPr="00BD118B">
        <w:rPr>
          <w:rFonts w:ascii="ＭＳ 明朝" w:hAnsi="ＭＳ 明朝" w:hint="eastAsia"/>
          <w:sz w:val="22"/>
          <w:szCs w:val="22"/>
        </w:rPr>
        <w:t>１）業務の適正化</w:t>
      </w:r>
    </w:p>
    <w:p w14:paraId="2FDC560F" w14:textId="77777777" w:rsidR="00BD1057" w:rsidRPr="00BD118B" w:rsidRDefault="00BD1057">
      <w:pPr>
        <w:ind w:firstLineChars="300" w:firstLine="660"/>
        <w:rPr>
          <w:rFonts w:ascii="ＭＳ 明朝" w:hAnsi="ＭＳ 明朝"/>
          <w:sz w:val="22"/>
          <w:szCs w:val="22"/>
        </w:rPr>
      </w:pPr>
      <w:r w:rsidRPr="00BD118B">
        <w:rPr>
          <w:rFonts w:ascii="ＭＳ 明朝" w:hAnsi="ＭＳ 明朝" w:hint="eastAsia"/>
          <w:sz w:val="22"/>
          <w:szCs w:val="22"/>
        </w:rPr>
        <w:t>・派遣労働者は、接遇、身だしなみ、言葉遣い等に注意しなければならない。</w:t>
      </w:r>
    </w:p>
    <w:p w14:paraId="32DE4DA0" w14:textId="77777777" w:rsidR="00BD1057" w:rsidRPr="00BD118B" w:rsidRDefault="00BD1057">
      <w:pPr>
        <w:ind w:firstLineChars="300" w:firstLine="660"/>
        <w:rPr>
          <w:rFonts w:ascii="ＭＳ 明朝" w:hAnsi="ＭＳ 明朝"/>
          <w:sz w:val="22"/>
          <w:szCs w:val="22"/>
        </w:rPr>
      </w:pPr>
      <w:r w:rsidRPr="00BD118B">
        <w:rPr>
          <w:rFonts w:ascii="ＭＳ 明朝" w:hAnsi="ＭＳ 明朝" w:hint="eastAsia"/>
          <w:sz w:val="22"/>
          <w:szCs w:val="22"/>
        </w:rPr>
        <w:t>・派遣労働者は、業務を遂行するに当たっては、迅速かつ正確に行うものとする。</w:t>
      </w:r>
    </w:p>
    <w:p w14:paraId="1554B43E" w14:textId="77777777" w:rsidR="0022068C" w:rsidRPr="00BD118B" w:rsidRDefault="00BD1057" w:rsidP="0022068C">
      <w:pPr>
        <w:ind w:leftChars="300" w:left="850" w:hangingChars="100" w:hanging="220"/>
        <w:rPr>
          <w:rFonts w:ascii="ＭＳ 明朝" w:hAnsi="ＭＳ 明朝"/>
          <w:sz w:val="22"/>
          <w:szCs w:val="22"/>
        </w:rPr>
      </w:pPr>
      <w:r w:rsidRPr="00BD118B">
        <w:rPr>
          <w:rFonts w:ascii="ＭＳ 明朝" w:hAnsi="ＭＳ 明朝" w:hint="eastAsia"/>
          <w:sz w:val="22"/>
          <w:szCs w:val="22"/>
        </w:rPr>
        <w:t>・派遣労働者は、医師</w:t>
      </w:r>
      <w:r w:rsidR="004B1527" w:rsidRPr="00BD118B">
        <w:rPr>
          <w:rFonts w:ascii="ＭＳ 明朝" w:hAnsi="ＭＳ 明朝" w:hint="eastAsia"/>
          <w:sz w:val="22"/>
          <w:szCs w:val="22"/>
        </w:rPr>
        <w:t>事務</w:t>
      </w:r>
      <w:r w:rsidRPr="00BD118B">
        <w:rPr>
          <w:rFonts w:ascii="ＭＳ 明朝" w:hAnsi="ＭＳ 明朝" w:hint="eastAsia"/>
          <w:sz w:val="22"/>
          <w:szCs w:val="22"/>
        </w:rPr>
        <w:t>作業補助業務に不明があった場合、主観的な判断で処理することなく、その都度指揮命令者の指示を受けるものとする。</w:t>
      </w:r>
    </w:p>
    <w:p w14:paraId="6D935C14" w14:textId="77777777" w:rsidR="00BD1057" w:rsidRPr="00BD118B" w:rsidRDefault="0022068C" w:rsidP="001F6246">
      <w:pPr>
        <w:ind w:firstLineChars="200" w:firstLine="440"/>
        <w:rPr>
          <w:rFonts w:ascii="ＭＳ 明朝" w:hAnsi="ＭＳ 明朝"/>
          <w:sz w:val="22"/>
          <w:szCs w:val="22"/>
        </w:rPr>
      </w:pPr>
      <w:r w:rsidRPr="00BD118B">
        <w:rPr>
          <w:rFonts w:ascii="ＭＳ 明朝" w:hAnsi="ＭＳ 明朝" w:hint="eastAsia"/>
          <w:sz w:val="22"/>
          <w:szCs w:val="22"/>
        </w:rPr>
        <w:t>（２）</w:t>
      </w:r>
      <w:r w:rsidR="00BD1057" w:rsidRPr="00BD118B">
        <w:rPr>
          <w:rFonts w:ascii="ＭＳ 明朝" w:hAnsi="ＭＳ 明朝" w:hint="eastAsia"/>
          <w:sz w:val="22"/>
          <w:szCs w:val="22"/>
        </w:rPr>
        <w:t>執務環境の整理</w:t>
      </w:r>
    </w:p>
    <w:p w14:paraId="494055E3" w14:textId="77777777" w:rsidR="00BD1057" w:rsidRPr="00BD118B" w:rsidRDefault="00BD1057">
      <w:pPr>
        <w:ind w:left="840"/>
        <w:rPr>
          <w:rFonts w:ascii="ＭＳ 明朝" w:hAnsi="ＭＳ 明朝"/>
          <w:sz w:val="22"/>
          <w:szCs w:val="22"/>
        </w:rPr>
      </w:pPr>
      <w:r w:rsidRPr="00BD118B">
        <w:rPr>
          <w:rFonts w:ascii="ＭＳ 明朝" w:hAnsi="ＭＳ 明朝" w:hint="eastAsia"/>
          <w:sz w:val="22"/>
          <w:szCs w:val="22"/>
        </w:rPr>
        <w:t>派遣労働者は、医師</w:t>
      </w:r>
      <w:r w:rsidR="009B0B6D" w:rsidRPr="00BD118B">
        <w:rPr>
          <w:rFonts w:ascii="ＭＳ 明朝" w:hAnsi="ＭＳ 明朝" w:hint="eastAsia"/>
          <w:sz w:val="22"/>
          <w:szCs w:val="22"/>
        </w:rPr>
        <w:t>事務</w:t>
      </w:r>
      <w:r w:rsidRPr="00BD118B">
        <w:rPr>
          <w:rFonts w:ascii="ＭＳ 明朝" w:hAnsi="ＭＳ 明朝" w:hint="eastAsia"/>
          <w:sz w:val="22"/>
          <w:szCs w:val="22"/>
        </w:rPr>
        <w:t>作業補助業務にかかる環境を常に良好な状態に保つよう努めなければならない。</w:t>
      </w:r>
    </w:p>
    <w:p w14:paraId="442BD196" w14:textId="77777777" w:rsidR="00BD1057" w:rsidRPr="00BD118B" w:rsidRDefault="00BD1057" w:rsidP="009B4604">
      <w:pPr>
        <w:pStyle w:val="a9"/>
        <w:numPr>
          <w:ilvl w:val="0"/>
          <w:numId w:val="21"/>
        </w:numPr>
        <w:ind w:leftChars="0"/>
        <w:rPr>
          <w:rFonts w:ascii="ＭＳ 明朝" w:hAnsi="ＭＳ 明朝"/>
          <w:sz w:val="22"/>
          <w:szCs w:val="22"/>
        </w:rPr>
      </w:pPr>
      <w:r w:rsidRPr="00BD118B">
        <w:rPr>
          <w:rFonts w:ascii="ＭＳ 明朝" w:hAnsi="ＭＳ 明朝" w:hint="eastAsia"/>
          <w:sz w:val="22"/>
          <w:szCs w:val="22"/>
        </w:rPr>
        <w:t>守秘義務等</w:t>
      </w:r>
    </w:p>
    <w:p w14:paraId="60144573" w14:textId="77777777" w:rsidR="00BD1057" w:rsidRPr="00BD118B" w:rsidRDefault="00BD1057">
      <w:pPr>
        <w:ind w:leftChars="300" w:left="850" w:hangingChars="100" w:hanging="220"/>
        <w:rPr>
          <w:rFonts w:ascii="ＭＳ 明朝" w:hAnsi="ＭＳ 明朝"/>
          <w:sz w:val="22"/>
          <w:szCs w:val="22"/>
        </w:rPr>
      </w:pPr>
      <w:r w:rsidRPr="00BD118B">
        <w:rPr>
          <w:rFonts w:ascii="ＭＳ 明朝" w:hAnsi="ＭＳ 明朝" w:hint="eastAsia"/>
          <w:sz w:val="22"/>
          <w:szCs w:val="22"/>
        </w:rPr>
        <w:t>・派遣労働者は、業務</w:t>
      </w:r>
      <w:r w:rsidR="004C0135" w:rsidRPr="00BD118B">
        <w:rPr>
          <w:rFonts w:ascii="ＭＳ 明朝" w:hAnsi="ＭＳ 明朝" w:hint="eastAsia"/>
          <w:sz w:val="22"/>
          <w:szCs w:val="22"/>
        </w:rPr>
        <w:t>の遂行において</w:t>
      </w:r>
      <w:r w:rsidRPr="00BD118B">
        <w:rPr>
          <w:rFonts w:ascii="ＭＳ 明朝" w:hAnsi="ＭＳ 明朝" w:hint="eastAsia"/>
          <w:sz w:val="22"/>
          <w:szCs w:val="22"/>
        </w:rPr>
        <w:t>知り得た</w:t>
      </w:r>
      <w:r w:rsidR="0055555F" w:rsidRPr="00BD118B">
        <w:rPr>
          <w:rFonts w:ascii="ＭＳ 明朝" w:hAnsi="ＭＳ 明朝" w:hint="eastAsia"/>
          <w:sz w:val="22"/>
          <w:szCs w:val="22"/>
        </w:rPr>
        <w:t>秘密及び個人情報を</w:t>
      </w:r>
      <w:r w:rsidRPr="00BD118B">
        <w:rPr>
          <w:rFonts w:ascii="ＭＳ 明朝" w:hAnsi="ＭＳ 明朝" w:hint="eastAsia"/>
          <w:sz w:val="22"/>
          <w:szCs w:val="22"/>
        </w:rPr>
        <w:t>第三者に漏らしてはならない。また、契約解除後及び契約期間満了後においても同様とする。なお、乙は、派遣労働者に対してこれを周知</w:t>
      </w:r>
      <w:r w:rsidR="0055555F" w:rsidRPr="00BD118B">
        <w:rPr>
          <w:rFonts w:ascii="ＭＳ 明朝" w:hAnsi="ＭＳ 明朝" w:hint="eastAsia"/>
          <w:sz w:val="22"/>
          <w:szCs w:val="22"/>
        </w:rPr>
        <w:t>及び遵守状況の監督その他必要な監督を行うこととする</w:t>
      </w:r>
      <w:r w:rsidRPr="00BD118B">
        <w:rPr>
          <w:rFonts w:ascii="ＭＳ 明朝" w:hAnsi="ＭＳ 明朝" w:hint="eastAsia"/>
          <w:sz w:val="22"/>
          <w:szCs w:val="22"/>
        </w:rPr>
        <w:t>。</w:t>
      </w:r>
    </w:p>
    <w:p w14:paraId="04B94471" w14:textId="77777777" w:rsidR="00BD1057" w:rsidRPr="00BD118B" w:rsidRDefault="00BD1057">
      <w:pPr>
        <w:ind w:leftChars="300" w:left="850" w:hangingChars="100" w:hanging="220"/>
        <w:rPr>
          <w:rFonts w:ascii="ＭＳ 明朝" w:hAnsi="ＭＳ 明朝"/>
          <w:sz w:val="22"/>
          <w:szCs w:val="22"/>
        </w:rPr>
      </w:pPr>
      <w:r w:rsidRPr="00BD118B">
        <w:rPr>
          <w:rFonts w:ascii="ＭＳ 明朝" w:hAnsi="ＭＳ 明朝" w:hint="eastAsia"/>
          <w:sz w:val="22"/>
          <w:szCs w:val="22"/>
        </w:rPr>
        <w:t>・派遣労働者は、業務に関する一切の書類等を持ち出してはならない。また、業務に関する書類等を私物化しないこと。</w:t>
      </w:r>
    </w:p>
    <w:p w14:paraId="52835999" w14:textId="77777777" w:rsidR="00E07E7B" w:rsidRPr="00BD118B" w:rsidRDefault="00E07E7B">
      <w:pPr>
        <w:ind w:leftChars="300" w:left="850" w:hangingChars="100" w:hanging="220"/>
        <w:rPr>
          <w:rFonts w:ascii="ＭＳ 明朝" w:hAnsi="ＭＳ 明朝"/>
          <w:sz w:val="22"/>
          <w:szCs w:val="22"/>
        </w:rPr>
      </w:pPr>
      <w:r w:rsidRPr="00BD118B">
        <w:rPr>
          <w:rFonts w:ascii="ＭＳ 明朝" w:hAnsi="ＭＳ 明朝" w:hint="eastAsia"/>
          <w:sz w:val="22"/>
          <w:szCs w:val="22"/>
        </w:rPr>
        <w:t>・</w:t>
      </w:r>
      <w:r w:rsidR="0055555F" w:rsidRPr="00BD118B">
        <w:rPr>
          <w:rFonts w:ascii="ＭＳ 明朝" w:hAnsi="ＭＳ 明朝" w:hint="eastAsia"/>
          <w:sz w:val="22"/>
          <w:szCs w:val="22"/>
        </w:rPr>
        <w:t>派遣労働者は、「</w:t>
      </w:r>
      <w:r w:rsidRPr="00BD118B">
        <w:rPr>
          <w:rFonts w:ascii="ＭＳ 明朝" w:hAnsi="ＭＳ 明朝" w:hint="eastAsia"/>
          <w:sz w:val="22"/>
          <w:szCs w:val="22"/>
        </w:rPr>
        <w:t>個人情報の保護に関する法律</w:t>
      </w:r>
      <w:r w:rsidR="0055555F" w:rsidRPr="00BD118B">
        <w:rPr>
          <w:rFonts w:ascii="ＭＳ 明朝" w:hAnsi="ＭＳ 明朝" w:hint="eastAsia"/>
          <w:sz w:val="22"/>
          <w:szCs w:val="22"/>
        </w:rPr>
        <w:t>」他関係法令等を誠実に順守し</w:t>
      </w:r>
      <w:r w:rsidRPr="00BD118B">
        <w:rPr>
          <w:rFonts w:ascii="ＭＳ 明朝" w:hAnsi="ＭＳ 明朝" w:hint="eastAsia"/>
          <w:sz w:val="22"/>
          <w:szCs w:val="22"/>
        </w:rPr>
        <w:t>業務を行うこと。</w:t>
      </w:r>
    </w:p>
    <w:p w14:paraId="1411256A" w14:textId="77777777" w:rsidR="00BD1057" w:rsidRPr="00BD118B" w:rsidRDefault="00BD1057">
      <w:pPr>
        <w:ind w:left="840"/>
        <w:rPr>
          <w:rFonts w:ascii="ＭＳ 明朝" w:hAnsi="ＭＳ 明朝"/>
          <w:sz w:val="22"/>
          <w:szCs w:val="22"/>
        </w:rPr>
      </w:pPr>
    </w:p>
    <w:p w14:paraId="70D51D62" w14:textId="77777777" w:rsidR="00BD1057" w:rsidRPr="00BD118B" w:rsidRDefault="00E26D30" w:rsidP="00373EFD">
      <w:pPr>
        <w:rPr>
          <w:rFonts w:ascii="ＭＳ 明朝" w:hAnsi="ＭＳ 明朝"/>
          <w:sz w:val="22"/>
          <w:szCs w:val="22"/>
        </w:rPr>
      </w:pPr>
      <w:r w:rsidRPr="00BD118B">
        <w:rPr>
          <w:rFonts w:ascii="ＭＳ 明朝" w:hAnsi="ＭＳ 明朝" w:hint="eastAsia"/>
          <w:sz w:val="22"/>
          <w:szCs w:val="22"/>
        </w:rPr>
        <w:t>１２</w:t>
      </w:r>
      <w:r w:rsidR="00BD1057" w:rsidRPr="00BD118B">
        <w:rPr>
          <w:rFonts w:ascii="ＭＳ 明朝" w:hAnsi="ＭＳ 明朝" w:hint="eastAsia"/>
          <w:sz w:val="22"/>
          <w:szCs w:val="22"/>
        </w:rPr>
        <w:t>．</w:t>
      </w:r>
      <w:r w:rsidR="0093324B" w:rsidRPr="00BD118B">
        <w:rPr>
          <w:rFonts w:ascii="ＭＳ 明朝" w:hAnsi="ＭＳ 明朝" w:hint="eastAsia"/>
          <w:sz w:val="22"/>
          <w:szCs w:val="22"/>
        </w:rPr>
        <w:t>経費負担</w:t>
      </w:r>
    </w:p>
    <w:p w14:paraId="3AD53C8D" w14:textId="77777777" w:rsidR="0093324B" w:rsidRPr="00BD118B" w:rsidRDefault="0093324B" w:rsidP="009B4604">
      <w:pPr>
        <w:ind w:leftChars="100" w:left="870" w:hangingChars="300" w:hanging="660"/>
        <w:rPr>
          <w:rFonts w:ascii="ＭＳ 明朝" w:hAnsi="ＭＳ 明朝"/>
          <w:sz w:val="22"/>
          <w:szCs w:val="22"/>
        </w:rPr>
      </w:pPr>
      <w:r w:rsidRPr="00BD118B">
        <w:rPr>
          <w:rFonts w:ascii="ＭＳ 明朝" w:hAnsi="ＭＳ 明朝" w:hint="eastAsia"/>
          <w:sz w:val="22"/>
          <w:szCs w:val="22"/>
        </w:rPr>
        <w:t xml:space="preserve">　（１）病院は、本事業の履行に関して必要な施設及び備品等を無償で業務従事者の利用に</w:t>
      </w:r>
      <w:r w:rsidR="00F52C04" w:rsidRPr="00BD118B">
        <w:rPr>
          <w:rFonts w:ascii="ＭＳ 明朝" w:hAnsi="ＭＳ 明朝" w:hint="eastAsia"/>
          <w:sz w:val="22"/>
          <w:szCs w:val="22"/>
        </w:rPr>
        <w:t>供する。</w:t>
      </w:r>
    </w:p>
    <w:p w14:paraId="2180C21E" w14:textId="77777777" w:rsidR="00BD1057" w:rsidRPr="00BD118B" w:rsidRDefault="00F52C04" w:rsidP="009B4604">
      <w:pPr>
        <w:ind w:leftChars="200" w:left="750" w:hangingChars="150" w:hanging="330"/>
        <w:rPr>
          <w:rFonts w:ascii="ＭＳ 明朝" w:hAnsi="ＭＳ 明朝"/>
          <w:sz w:val="22"/>
          <w:szCs w:val="22"/>
        </w:rPr>
      </w:pPr>
      <w:r w:rsidRPr="00BD118B">
        <w:rPr>
          <w:rFonts w:ascii="ＭＳ 明朝" w:hAnsi="ＭＳ 明朝" w:hint="eastAsia"/>
          <w:sz w:val="22"/>
          <w:szCs w:val="22"/>
        </w:rPr>
        <w:t>（２）派遣元事業者は、</w:t>
      </w:r>
      <w:r w:rsidR="00BD1057" w:rsidRPr="00BD118B">
        <w:rPr>
          <w:rFonts w:ascii="ＭＳ 明朝" w:hAnsi="ＭＳ 明朝" w:hint="eastAsia"/>
          <w:sz w:val="22"/>
          <w:szCs w:val="22"/>
        </w:rPr>
        <w:t>派遣労働者が故意または過失により甲の施設・備品を滅失もしくは破損したときには、</w:t>
      </w:r>
      <w:r w:rsidRPr="00BD118B">
        <w:rPr>
          <w:rFonts w:ascii="ＭＳ 明朝" w:hAnsi="ＭＳ 明朝" w:hint="eastAsia"/>
          <w:sz w:val="22"/>
          <w:szCs w:val="22"/>
        </w:rPr>
        <w:t>病院の指示した</w:t>
      </w:r>
      <w:r w:rsidR="00BD1057" w:rsidRPr="00BD118B">
        <w:rPr>
          <w:rFonts w:ascii="ＭＳ 明朝" w:hAnsi="ＭＳ 明朝" w:hint="eastAsia"/>
          <w:sz w:val="22"/>
          <w:szCs w:val="22"/>
        </w:rPr>
        <w:t>期限内に</w:t>
      </w:r>
      <w:r w:rsidRPr="00BD118B">
        <w:rPr>
          <w:rFonts w:ascii="ＭＳ 明朝" w:hAnsi="ＭＳ 明朝" w:hint="eastAsia"/>
          <w:sz w:val="22"/>
          <w:szCs w:val="22"/>
        </w:rPr>
        <w:t>、派遣元事業者の責任と費用負担に置いて現状回復を行わなければならない</w:t>
      </w:r>
      <w:r w:rsidR="00BD1057" w:rsidRPr="00BD118B">
        <w:rPr>
          <w:rFonts w:ascii="ＭＳ 明朝" w:hAnsi="ＭＳ 明朝" w:hint="eastAsia"/>
          <w:sz w:val="22"/>
          <w:szCs w:val="22"/>
        </w:rPr>
        <w:t>。</w:t>
      </w:r>
    </w:p>
    <w:p w14:paraId="63A3CB05" w14:textId="77777777" w:rsidR="0022068C" w:rsidRPr="00BD118B" w:rsidRDefault="0022068C" w:rsidP="00582E3C">
      <w:pPr>
        <w:rPr>
          <w:rFonts w:ascii="ＭＳ 明朝" w:hAnsi="ＭＳ 明朝"/>
          <w:sz w:val="22"/>
          <w:szCs w:val="22"/>
        </w:rPr>
      </w:pPr>
    </w:p>
    <w:p w14:paraId="1DB05BA8" w14:textId="77777777" w:rsidR="00F958C9" w:rsidRPr="00BD118B" w:rsidRDefault="00F958C9" w:rsidP="00373EFD">
      <w:pPr>
        <w:rPr>
          <w:rFonts w:ascii="ＭＳ 明朝" w:hAnsi="ＭＳ 明朝"/>
          <w:sz w:val="22"/>
          <w:szCs w:val="22"/>
        </w:rPr>
      </w:pPr>
      <w:r w:rsidRPr="00BD118B">
        <w:rPr>
          <w:rFonts w:ascii="ＭＳ 明朝" w:hAnsi="ＭＳ 明朝" w:hint="eastAsia"/>
          <w:sz w:val="22"/>
          <w:szCs w:val="22"/>
        </w:rPr>
        <w:t>１</w:t>
      </w:r>
      <w:r w:rsidR="0022068C" w:rsidRPr="00BD118B">
        <w:rPr>
          <w:rFonts w:ascii="ＭＳ 明朝" w:hAnsi="ＭＳ 明朝" w:hint="eastAsia"/>
          <w:sz w:val="22"/>
          <w:szCs w:val="22"/>
        </w:rPr>
        <w:t>３</w:t>
      </w:r>
      <w:r w:rsidRPr="00BD118B">
        <w:rPr>
          <w:rFonts w:ascii="ＭＳ 明朝" w:hAnsi="ＭＳ 明朝" w:hint="eastAsia"/>
          <w:sz w:val="22"/>
          <w:szCs w:val="22"/>
        </w:rPr>
        <w:t>．社会・労働保険加入の通知</w:t>
      </w:r>
    </w:p>
    <w:p w14:paraId="11B8F189" w14:textId="77777777" w:rsidR="00F958C9" w:rsidRPr="00BD118B" w:rsidRDefault="00F958C9" w:rsidP="00CC443F">
      <w:pPr>
        <w:ind w:left="660" w:hangingChars="300" w:hanging="660"/>
        <w:rPr>
          <w:rFonts w:ascii="ＭＳ 明朝" w:hAnsi="ＭＳ 明朝"/>
          <w:sz w:val="22"/>
          <w:szCs w:val="22"/>
        </w:rPr>
      </w:pPr>
      <w:r w:rsidRPr="00BD118B">
        <w:rPr>
          <w:rFonts w:ascii="ＭＳ 明朝" w:hAnsi="ＭＳ 明朝" w:hint="eastAsia"/>
          <w:sz w:val="22"/>
          <w:szCs w:val="22"/>
        </w:rPr>
        <w:t xml:space="preserve">　　</w:t>
      </w:r>
      <w:r w:rsidR="00CC443F" w:rsidRPr="00BD118B">
        <w:rPr>
          <w:rFonts w:ascii="ＭＳ 明朝" w:hAnsi="ＭＳ 明朝" w:hint="eastAsia"/>
          <w:sz w:val="22"/>
          <w:szCs w:val="22"/>
        </w:rPr>
        <w:t xml:space="preserve">　</w:t>
      </w:r>
      <w:r w:rsidRPr="00BD118B">
        <w:rPr>
          <w:rFonts w:ascii="ＭＳ 明朝" w:hAnsi="ＭＳ 明朝" w:hint="eastAsia"/>
          <w:sz w:val="22"/>
          <w:szCs w:val="22"/>
        </w:rPr>
        <w:t>派遣元事業者は、社会・労働保険に加入の必要がある派遣労働者を派遣するときは、加入手続きを適切に行い、被保険者となったことの</w:t>
      </w:r>
      <w:r w:rsidR="0093324B" w:rsidRPr="00BD118B">
        <w:rPr>
          <w:rFonts w:ascii="ＭＳ 明朝" w:hAnsi="ＭＳ 明朝" w:hint="eastAsia"/>
          <w:sz w:val="22"/>
          <w:szCs w:val="22"/>
        </w:rPr>
        <w:t>確認に関する書類等を病院に通知すること。</w:t>
      </w:r>
    </w:p>
    <w:p w14:paraId="7F16BC67" w14:textId="77777777" w:rsidR="00F958C9" w:rsidRPr="00BD118B" w:rsidRDefault="00F958C9" w:rsidP="00582E3C">
      <w:pPr>
        <w:rPr>
          <w:rFonts w:ascii="ＭＳ 明朝" w:hAnsi="ＭＳ 明朝"/>
          <w:sz w:val="22"/>
          <w:szCs w:val="22"/>
        </w:rPr>
      </w:pPr>
    </w:p>
    <w:p w14:paraId="2646BEFE" w14:textId="77777777" w:rsidR="00864F9B" w:rsidRPr="00BD118B" w:rsidRDefault="0022068C" w:rsidP="00373EFD">
      <w:pPr>
        <w:rPr>
          <w:rFonts w:ascii="ＭＳ 明朝" w:hAnsi="ＭＳ 明朝"/>
          <w:sz w:val="22"/>
          <w:szCs w:val="22"/>
        </w:rPr>
      </w:pPr>
      <w:r w:rsidRPr="00BD118B">
        <w:rPr>
          <w:rFonts w:ascii="ＭＳ 明朝" w:hAnsi="ＭＳ 明朝" w:hint="eastAsia"/>
          <w:sz w:val="22"/>
          <w:szCs w:val="22"/>
        </w:rPr>
        <w:t>１４</w:t>
      </w:r>
      <w:r w:rsidR="00BD1057" w:rsidRPr="00BD118B">
        <w:rPr>
          <w:rFonts w:ascii="ＭＳ 明朝" w:hAnsi="ＭＳ 明朝" w:hint="eastAsia"/>
          <w:sz w:val="22"/>
          <w:szCs w:val="22"/>
        </w:rPr>
        <w:t>．その他の留意事項</w:t>
      </w:r>
    </w:p>
    <w:p w14:paraId="0319EE9E" w14:textId="77777777" w:rsidR="00864F9B" w:rsidRPr="00BD118B" w:rsidRDefault="00CC443F" w:rsidP="00373EFD">
      <w:pPr>
        <w:ind w:leftChars="200" w:left="1080" w:hangingChars="300" w:hanging="660"/>
        <w:rPr>
          <w:rFonts w:ascii="ＭＳ 明朝" w:hAnsi="ＭＳ 明朝"/>
          <w:sz w:val="22"/>
          <w:szCs w:val="22"/>
        </w:rPr>
      </w:pPr>
      <w:r w:rsidRPr="00BD118B">
        <w:rPr>
          <w:rFonts w:ascii="ＭＳ 明朝" w:hAnsi="ＭＳ 明朝" w:hint="eastAsia"/>
          <w:sz w:val="22"/>
          <w:szCs w:val="22"/>
        </w:rPr>
        <w:t>（</w:t>
      </w:r>
      <w:r w:rsidR="00864F9B" w:rsidRPr="00BD118B">
        <w:rPr>
          <w:rFonts w:ascii="ＭＳ 明朝" w:hAnsi="ＭＳ 明朝" w:hint="eastAsia"/>
          <w:sz w:val="22"/>
          <w:szCs w:val="22"/>
        </w:rPr>
        <w:t>１）</w:t>
      </w:r>
      <w:r w:rsidR="009B0B6D" w:rsidRPr="00BD118B">
        <w:rPr>
          <w:rFonts w:ascii="ＭＳ 明朝" w:hAnsi="ＭＳ 明朝" w:hint="eastAsia"/>
          <w:sz w:val="22"/>
          <w:szCs w:val="22"/>
        </w:rPr>
        <w:t>甲</w:t>
      </w:r>
      <w:r w:rsidR="00BD1057" w:rsidRPr="00BD118B">
        <w:rPr>
          <w:rFonts w:ascii="ＭＳ 明朝" w:hAnsi="ＭＳ 明朝" w:hint="eastAsia"/>
          <w:sz w:val="22"/>
          <w:szCs w:val="22"/>
        </w:rPr>
        <w:t>が業務に支障があると判断した場合は、速やかに派遣労働者の入れ替えができる体制であること</w:t>
      </w:r>
      <w:r w:rsidR="00864F9B" w:rsidRPr="00BD118B">
        <w:rPr>
          <w:rFonts w:ascii="ＭＳ 明朝" w:hAnsi="ＭＳ 明朝" w:hint="eastAsia"/>
          <w:sz w:val="22"/>
          <w:szCs w:val="22"/>
        </w:rPr>
        <w:t>。</w:t>
      </w:r>
    </w:p>
    <w:p w14:paraId="14E3DCCC" w14:textId="77777777" w:rsidR="00864F9B" w:rsidRPr="00BD118B" w:rsidRDefault="00CC443F" w:rsidP="00CB230B">
      <w:pPr>
        <w:ind w:leftChars="200" w:left="1080" w:hangingChars="300" w:hanging="660"/>
        <w:rPr>
          <w:rFonts w:ascii="ＭＳ 明朝" w:hAnsi="ＭＳ 明朝"/>
          <w:sz w:val="22"/>
          <w:szCs w:val="22"/>
        </w:rPr>
      </w:pPr>
      <w:r w:rsidRPr="00BD118B">
        <w:rPr>
          <w:rFonts w:ascii="ＭＳ 明朝" w:hAnsi="ＭＳ 明朝" w:hint="eastAsia"/>
          <w:sz w:val="22"/>
          <w:szCs w:val="22"/>
        </w:rPr>
        <w:t>（</w:t>
      </w:r>
      <w:r w:rsidR="00864F9B" w:rsidRPr="00BD118B">
        <w:rPr>
          <w:rFonts w:ascii="ＭＳ 明朝" w:hAnsi="ＭＳ 明朝" w:hint="eastAsia"/>
          <w:sz w:val="22"/>
          <w:szCs w:val="22"/>
        </w:rPr>
        <w:t>２）</w:t>
      </w:r>
      <w:r w:rsidR="00BD1057" w:rsidRPr="00BD118B">
        <w:rPr>
          <w:rFonts w:ascii="ＭＳ 明朝" w:hAnsi="ＭＳ 明朝" w:hint="eastAsia"/>
          <w:sz w:val="22"/>
          <w:szCs w:val="22"/>
        </w:rPr>
        <w:t>退職等により派遣労働者が交替する場合は、業務の支障にならないよう引継期間を設けること。なお、甲が支払う引継期間中の労働者派遣料については、前任者分のみとする。</w:t>
      </w:r>
    </w:p>
    <w:p w14:paraId="049A36D6" w14:textId="77777777" w:rsidR="00864F9B" w:rsidRPr="00BD118B" w:rsidRDefault="00CC443F" w:rsidP="00CC3190">
      <w:pPr>
        <w:ind w:firstLineChars="200" w:firstLine="440"/>
        <w:rPr>
          <w:rFonts w:ascii="ＭＳ 明朝" w:hAnsi="ＭＳ 明朝"/>
          <w:sz w:val="22"/>
          <w:szCs w:val="22"/>
        </w:rPr>
      </w:pPr>
      <w:r w:rsidRPr="00BD118B">
        <w:rPr>
          <w:rFonts w:ascii="ＭＳ 明朝" w:hAnsi="ＭＳ 明朝" w:hint="eastAsia"/>
          <w:sz w:val="22"/>
          <w:szCs w:val="22"/>
        </w:rPr>
        <w:lastRenderedPageBreak/>
        <w:t>（</w:t>
      </w:r>
      <w:r w:rsidR="00864F9B" w:rsidRPr="00BD118B">
        <w:rPr>
          <w:rFonts w:ascii="ＭＳ 明朝" w:hAnsi="ＭＳ 明朝" w:hint="eastAsia"/>
          <w:sz w:val="22"/>
          <w:szCs w:val="22"/>
        </w:rPr>
        <w:t>３）</w:t>
      </w:r>
      <w:r w:rsidR="006F2FC6" w:rsidRPr="00BD118B">
        <w:rPr>
          <w:rFonts w:ascii="ＭＳ 明朝" w:hAnsi="ＭＳ 明朝" w:hint="eastAsia"/>
          <w:sz w:val="22"/>
          <w:szCs w:val="22"/>
        </w:rPr>
        <w:t>緊急時は、</w:t>
      </w:r>
      <w:r w:rsidR="0022068C" w:rsidRPr="00BD118B">
        <w:rPr>
          <w:rFonts w:ascii="ＭＳ 明朝" w:hAnsi="ＭＳ 明朝" w:hint="eastAsia"/>
          <w:sz w:val="22"/>
          <w:szCs w:val="22"/>
        </w:rPr>
        <w:t>派遣先責任者</w:t>
      </w:r>
      <w:r w:rsidR="006F2FC6" w:rsidRPr="00BD118B">
        <w:rPr>
          <w:rFonts w:ascii="ＭＳ 明朝" w:hAnsi="ＭＳ 明朝" w:hint="eastAsia"/>
          <w:sz w:val="22"/>
          <w:szCs w:val="22"/>
        </w:rPr>
        <w:t>の指示に従う</w:t>
      </w:r>
      <w:r w:rsidR="00BD1057" w:rsidRPr="00BD118B">
        <w:rPr>
          <w:rFonts w:ascii="ＭＳ 明朝" w:hAnsi="ＭＳ 明朝" w:hint="eastAsia"/>
          <w:sz w:val="22"/>
          <w:szCs w:val="22"/>
        </w:rPr>
        <w:t>こと。</w:t>
      </w:r>
    </w:p>
    <w:sectPr w:rsidR="00864F9B" w:rsidRPr="00BD118B">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121C0" w14:textId="77777777" w:rsidR="00DD7C69" w:rsidRDefault="00DD7C69" w:rsidP="001A14C4">
      <w:r>
        <w:separator/>
      </w:r>
    </w:p>
  </w:endnote>
  <w:endnote w:type="continuationSeparator" w:id="0">
    <w:p w14:paraId="62590297" w14:textId="77777777" w:rsidR="00DD7C69" w:rsidRDefault="00DD7C69" w:rsidP="001A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D9B94" w14:textId="77777777" w:rsidR="00DD7C69" w:rsidRDefault="00DD7C69" w:rsidP="001A14C4">
      <w:r>
        <w:separator/>
      </w:r>
    </w:p>
  </w:footnote>
  <w:footnote w:type="continuationSeparator" w:id="0">
    <w:p w14:paraId="6A26E039" w14:textId="77777777" w:rsidR="00DD7C69" w:rsidRDefault="00DD7C69" w:rsidP="001A1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4E0"/>
    <w:multiLevelType w:val="hybridMultilevel"/>
    <w:tmpl w:val="39EEA818"/>
    <w:lvl w:ilvl="0" w:tplc="0BD8B892">
      <w:start w:val="2"/>
      <w:numFmt w:val="decimalFullWidth"/>
      <w:lvlText w:val="%1）"/>
      <w:lvlJc w:val="left"/>
      <w:pPr>
        <w:tabs>
          <w:tab w:val="num" w:pos="780"/>
        </w:tabs>
        <w:ind w:left="780" w:hanging="420"/>
      </w:pPr>
      <w:rPr>
        <w:rFonts w:hint="eastAsia"/>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39D4D76"/>
    <w:multiLevelType w:val="hybridMultilevel"/>
    <w:tmpl w:val="46C67544"/>
    <w:lvl w:ilvl="0" w:tplc="F99C6F38">
      <w:start w:val="2"/>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9E67592"/>
    <w:multiLevelType w:val="hybridMultilevel"/>
    <w:tmpl w:val="728E3882"/>
    <w:lvl w:ilvl="0" w:tplc="45B49F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11418B"/>
    <w:multiLevelType w:val="multilevel"/>
    <w:tmpl w:val="4EEC2186"/>
    <w:lvl w:ilvl="0">
      <w:start w:val="2"/>
      <w:numFmt w:val="decimalFullWidth"/>
      <w:lvlText w:val="%1）"/>
      <w:lvlJc w:val="left"/>
      <w:pPr>
        <w:tabs>
          <w:tab w:val="num" w:pos="840"/>
        </w:tabs>
        <w:ind w:left="840" w:hanging="420"/>
      </w:pPr>
      <w:rPr>
        <w:rFonts w:hint="eastAsia"/>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4" w15:restartNumberingAfterBreak="0">
    <w:nsid w:val="117E3204"/>
    <w:multiLevelType w:val="hybridMultilevel"/>
    <w:tmpl w:val="1D48A1CE"/>
    <w:lvl w:ilvl="0" w:tplc="C6147594">
      <w:start w:val="2"/>
      <w:numFmt w:val="decimalFullWidth"/>
      <w:lvlText w:val="%1）"/>
      <w:lvlJc w:val="left"/>
      <w:pPr>
        <w:tabs>
          <w:tab w:val="num" w:pos="840"/>
        </w:tabs>
        <w:ind w:left="840" w:hanging="420"/>
      </w:pPr>
      <w:rPr>
        <w:rFonts w:hint="eastAsia"/>
        <w:u w:val="singl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6B000AA"/>
    <w:multiLevelType w:val="hybridMultilevel"/>
    <w:tmpl w:val="959276D8"/>
    <w:lvl w:ilvl="0" w:tplc="9BD854A2">
      <w:start w:val="2"/>
      <w:numFmt w:val="decimalFullWidth"/>
      <w:lvlText w:val="%1）"/>
      <w:lvlJc w:val="left"/>
      <w:pPr>
        <w:tabs>
          <w:tab w:val="num" w:pos="840"/>
        </w:tabs>
        <w:ind w:left="840" w:hanging="420"/>
      </w:pPr>
      <w:rPr>
        <w:rFonts w:hint="eastAsia"/>
      </w:rPr>
    </w:lvl>
    <w:lvl w:ilvl="1" w:tplc="C05C0E1E">
      <w:start w:val="3"/>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AC64CDD"/>
    <w:multiLevelType w:val="hybridMultilevel"/>
    <w:tmpl w:val="33721FEC"/>
    <w:lvl w:ilvl="0" w:tplc="3D16D048">
      <w:start w:val="1"/>
      <w:numFmt w:val="decimalFullWidth"/>
      <w:lvlText w:val="（%1）"/>
      <w:lvlJc w:val="left"/>
      <w:pPr>
        <w:ind w:left="705" w:hanging="360"/>
      </w:pPr>
      <w:rPr>
        <w:rFonts w:hint="default"/>
      </w:rPr>
    </w:lvl>
    <w:lvl w:ilvl="1" w:tplc="29CCDA16">
      <w:start w:val="1"/>
      <w:numFmt w:val="decimalEnclosedCircle"/>
      <w:lvlText w:val="%2"/>
      <w:lvlJc w:val="left"/>
      <w:pPr>
        <w:ind w:left="1125" w:hanging="360"/>
      </w:pPr>
      <w:rPr>
        <w:rFonts w:hint="default"/>
      </w:r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7" w15:restartNumberingAfterBreak="0">
    <w:nsid w:val="2E7A428C"/>
    <w:multiLevelType w:val="hybridMultilevel"/>
    <w:tmpl w:val="A41C677A"/>
    <w:lvl w:ilvl="0" w:tplc="57DAA42C">
      <w:start w:val="9"/>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895BBD"/>
    <w:multiLevelType w:val="hybridMultilevel"/>
    <w:tmpl w:val="EBEC79B2"/>
    <w:lvl w:ilvl="0" w:tplc="9412189E">
      <w:start w:val="1"/>
      <w:numFmt w:val="decimalFullWidth"/>
      <w:lvlText w:val="%1．"/>
      <w:lvlJc w:val="left"/>
      <w:pPr>
        <w:tabs>
          <w:tab w:val="num" w:pos="420"/>
        </w:tabs>
        <w:ind w:left="420" w:hanging="420"/>
      </w:pPr>
      <w:rPr>
        <w:rFonts w:hint="eastAsia"/>
      </w:rPr>
    </w:lvl>
    <w:lvl w:ilvl="1" w:tplc="87461FFC">
      <w:start w:val="1"/>
      <w:numFmt w:val="decimalFullWidth"/>
      <w:lvlText w:val="（%2）"/>
      <w:lvlJc w:val="left"/>
      <w:pPr>
        <w:tabs>
          <w:tab w:val="num" w:pos="1140"/>
        </w:tabs>
        <w:ind w:left="1140" w:hanging="720"/>
      </w:pPr>
      <w:rPr>
        <w:rFonts w:hint="eastAsia"/>
      </w:rPr>
    </w:lvl>
    <w:lvl w:ilvl="2" w:tplc="2F6CAD9C">
      <w:start w:val="1"/>
      <w:numFmt w:val="decimalFullWidth"/>
      <w:lvlText w:val="%3）"/>
      <w:lvlJc w:val="left"/>
      <w:pPr>
        <w:tabs>
          <w:tab w:val="num" w:pos="1260"/>
        </w:tabs>
        <w:ind w:left="1260" w:hanging="420"/>
      </w:pPr>
      <w:rPr>
        <w:rFonts w:hint="eastAsia"/>
      </w:rPr>
    </w:lvl>
    <w:lvl w:ilvl="3" w:tplc="1DC67714">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952602"/>
    <w:multiLevelType w:val="hybridMultilevel"/>
    <w:tmpl w:val="E1B0AE88"/>
    <w:lvl w:ilvl="0" w:tplc="CA90731E">
      <w:start w:val="2"/>
      <w:numFmt w:val="decimalFullWidth"/>
      <w:lvlText w:val="%1）"/>
      <w:lvlJc w:val="left"/>
      <w:pPr>
        <w:tabs>
          <w:tab w:val="num" w:pos="840"/>
        </w:tabs>
        <w:ind w:left="840" w:hanging="420"/>
      </w:pPr>
      <w:rPr>
        <w:rFonts w:hint="eastAsia"/>
        <w:u w:val="singl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8985E00"/>
    <w:multiLevelType w:val="hybridMultilevel"/>
    <w:tmpl w:val="AD54DC94"/>
    <w:lvl w:ilvl="0" w:tplc="26504224">
      <w:start w:val="2"/>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38EC71AA"/>
    <w:multiLevelType w:val="hybridMultilevel"/>
    <w:tmpl w:val="2E141E3E"/>
    <w:lvl w:ilvl="0" w:tplc="09EE719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39D9059F"/>
    <w:multiLevelType w:val="hybridMultilevel"/>
    <w:tmpl w:val="432C3C78"/>
    <w:lvl w:ilvl="0" w:tplc="B67AF82C">
      <w:start w:val="9"/>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C9428E7"/>
    <w:multiLevelType w:val="hybridMultilevel"/>
    <w:tmpl w:val="1598AFBC"/>
    <w:lvl w:ilvl="0" w:tplc="CB0E74BE">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DDD1ABE"/>
    <w:multiLevelType w:val="hybridMultilevel"/>
    <w:tmpl w:val="9D64AD64"/>
    <w:lvl w:ilvl="0" w:tplc="926A4E8A">
      <w:start w:val="6"/>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7FB297D"/>
    <w:multiLevelType w:val="hybridMultilevel"/>
    <w:tmpl w:val="118ECEE4"/>
    <w:lvl w:ilvl="0" w:tplc="E6C6C5D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D5973F1"/>
    <w:multiLevelType w:val="hybridMultilevel"/>
    <w:tmpl w:val="D0CA5F84"/>
    <w:lvl w:ilvl="0" w:tplc="953EF14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7" w15:restartNumberingAfterBreak="0">
    <w:nsid w:val="60B26805"/>
    <w:multiLevelType w:val="hybridMultilevel"/>
    <w:tmpl w:val="CED6686A"/>
    <w:lvl w:ilvl="0" w:tplc="96D605FC">
      <w:start w:val="9"/>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490839"/>
    <w:multiLevelType w:val="hybridMultilevel"/>
    <w:tmpl w:val="07F6B81A"/>
    <w:lvl w:ilvl="0" w:tplc="65F26380">
      <w:start w:val="8"/>
      <w:numFmt w:val="decimalFullWidth"/>
      <w:lvlText w:val="%1．"/>
      <w:lvlJc w:val="left"/>
      <w:pPr>
        <w:tabs>
          <w:tab w:val="num" w:pos="630"/>
        </w:tabs>
        <w:ind w:left="630" w:hanging="420"/>
      </w:pPr>
      <w:rPr>
        <w:rFonts w:hint="eastAsia"/>
      </w:rPr>
    </w:lvl>
    <w:lvl w:ilvl="1" w:tplc="56EE7F56">
      <w:start w:val="1"/>
      <w:numFmt w:val="decimalFullWidth"/>
      <w:lvlText w:val="（%2）"/>
      <w:lvlJc w:val="left"/>
      <w:pPr>
        <w:ind w:left="990" w:hanging="360"/>
      </w:pPr>
      <w:rPr>
        <w:rFonts w:hint="default"/>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6FB70111"/>
    <w:multiLevelType w:val="hybridMultilevel"/>
    <w:tmpl w:val="0CBCF4A8"/>
    <w:lvl w:ilvl="0" w:tplc="4A0AF34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A7C36D7"/>
    <w:multiLevelType w:val="hybridMultilevel"/>
    <w:tmpl w:val="BF34E672"/>
    <w:lvl w:ilvl="0" w:tplc="981E59D0">
      <w:start w:val="1"/>
      <w:numFmt w:val="decimalFullWidth"/>
      <w:lvlText w:val="（%1）"/>
      <w:lvlJc w:val="left"/>
      <w:pPr>
        <w:ind w:left="705" w:hanging="360"/>
      </w:pPr>
      <w:rPr>
        <w:rFonts w:hint="default"/>
      </w:rPr>
    </w:lvl>
    <w:lvl w:ilvl="1" w:tplc="49303D8A">
      <w:start w:val="1"/>
      <w:numFmt w:val="aiueoFullWidth"/>
      <w:lvlText w:val="（%2）"/>
      <w:lvlJc w:val="left"/>
      <w:pPr>
        <w:ind w:left="1155" w:hanging="390"/>
      </w:pPr>
      <w:rPr>
        <w:rFonts w:hint="default"/>
      </w:r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num w:numId="1">
    <w:abstractNumId w:val="8"/>
  </w:num>
  <w:num w:numId="2">
    <w:abstractNumId w:val="19"/>
  </w:num>
  <w:num w:numId="3">
    <w:abstractNumId w:val="15"/>
  </w:num>
  <w:num w:numId="4">
    <w:abstractNumId w:val="1"/>
  </w:num>
  <w:num w:numId="5">
    <w:abstractNumId w:val="18"/>
  </w:num>
  <w:num w:numId="6">
    <w:abstractNumId w:val="9"/>
  </w:num>
  <w:num w:numId="7">
    <w:abstractNumId w:val="5"/>
  </w:num>
  <w:num w:numId="8">
    <w:abstractNumId w:val="0"/>
  </w:num>
  <w:num w:numId="9">
    <w:abstractNumId w:val="4"/>
  </w:num>
  <w:num w:numId="10">
    <w:abstractNumId w:val="3"/>
  </w:num>
  <w:num w:numId="11">
    <w:abstractNumId w:val="2"/>
  </w:num>
  <w:num w:numId="12">
    <w:abstractNumId w:val="11"/>
  </w:num>
  <w:num w:numId="13">
    <w:abstractNumId w:val="13"/>
  </w:num>
  <w:num w:numId="14">
    <w:abstractNumId w:val="6"/>
  </w:num>
  <w:num w:numId="15">
    <w:abstractNumId w:val="16"/>
  </w:num>
  <w:num w:numId="16">
    <w:abstractNumId w:val="20"/>
  </w:num>
  <w:num w:numId="17">
    <w:abstractNumId w:val="14"/>
  </w:num>
  <w:num w:numId="18">
    <w:abstractNumId w:val="7"/>
  </w:num>
  <w:num w:numId="19">
    <w:abstractNumId w:val="12"/>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C4"/>
    <w:rsid w:val="00002D69"/>
    <w:rsid w:val="000114E8"/>
    <w:rsid w:val="00021A7C"/>
    <w:rsid w:val="000302FA"/>
    <w:rsid w:val="00092851"/>
    <w:rsid w:val="000A19B2"/>
    <w:rsid w:val="000A2A76"/>
    <w:rsid w:val="000B272F"/>
    <w:rsid w:val="000C4650"/>
    <w:rsid w:val="000D0B41"/>
    <w:rsid w:val="000E7F32"/>
    <w:rsid w:val="000F217A"/>
    <w:rsid w:val="00114952"/>
    <w:rsid w:val="001162AD"/>
    <w:rsid w:val="00156F09"/>
    <w:rsid w:val="00171178"/>
    <w:rsid w:val="00182FA9"/>
    <w:rsid w:val="001A14C4"/>
    <w:rsid w:val="001A1511"/>
    <w:rsid w:val="001D5815"/>
    <w:rsid w:val="001E13DC"/>
    <w:rsid w:val="001F6246"/>
    <w:rsid w:val="00206817"/>
    <w:rsid w:val="002201A7"/>
    <w:rsid w:val="0022068C"/>
    <w:rsid w:val="002227C1"/>
    <w:rsid w:val="00224020"/>
    <w:rsid w:val="0023113A"/>
    <w:rsid w:val="0025176F"/>
    <w:rsid w:val="00285B11"/>
    <w:rsid w:val="002A312E"/>
    <w:rsid w:val="002B217B"/>
    <w:rsid w:val="002D1540"/>
    <w:rsid w:val="002D2AF2"/>
    <w:rsid w:val="002E1582"/>
    <w:rsid w:val="002F5B27"/>
    <w:rsid w:val="00307CD1"/>
    <w:rsid w:val="00312CA8"/>
    <w:rsid w:val="0033300E"/>
    <w:rsid w:val="003518F6"/>
    <w:rsid w:val="003609CC"/>
    <w:rsid w:val="00373EFD"/>
    <w:rsid w:val="003748FF"/>
    <w:rsid w:val="003939F7"/>
    <w:rsid w:val="003C167F"/>
    <w:rsid w:val="003D0AB3"/>
    <w:rsid w:val="004050CD"/>
    <w:rsid w:val="00412E36"/>
    <w:rsid w:val="004141E7"/>
    <w:rsid w:val="00414C23"/>
    <w:rsid w:val="00423DD9"/>
    <w:rsid w:val="004254F1"/>
    <w:rsid w:val="00434C5F"/>
    <w:rsid w:val="0044428D"/>
    <w:rsid w:val="0045461C"/>
    <w:rsid w:val="00464C2C"/>
    <w:rsid w:val="0046518D"/>
    <w:rsid w:val="00474E3F"/>
    <w:rsid w:val="004B0F78"/>
    <w:rsid w:val="004B1527"/>
    <w:rsid w:val="004C0135"/>
    <w:rsid w:val="004C1DF5"/>
    <w:rsid w:val="004C51B5"/>
    <w:rsid w:val="004D1A51"/>
    <w:rsid w:val="004F5FD7"/>
    <w:rsid w:val="00505F16"/>
    <w:rsid w:val="0051632C"/>
    <w:rsid w:val="00517D7C"/>
    <w:rsid w:val="00530A48"/>
    <w:rsid w:val="0055555F"/>
    <w:rsid w:val="00561A96"/>
    <w:rsid w:val="00562ECD"/>
    <w:rsid w:val="00564631"/>
    <w:rsid w:val="00572D52"/>
    <w:rsid w:val="00582E3C"/>
    <w:rsid w:val="00597150"/>
    <w:rsid w:val="005F0E4F"/>
    <w:rsid w:val="00600E2C"/>
    <w:rsid w:val="00652F0F"/>
    <w:rsid w:val="00654589"/>
    <w:rsid w:val="00654C40"/>
    <w:rsid w:val="00657FD9"/>
    <w:rsid w:val="00662D25"/>
    <w:rsid w:val="00677183"/>
    <w:rsid w:val="00684177"/>
    <w:rsid w:val="006F2FC6"/>
    <w:rsid w:val="007217B2"/>
    <w:rsid w:val="0072209D"/>
    <w:rsid w:val="00745E13"/>
    <w:rsid w:val="00753E7D"/>
    <w:rsid w:val="007716A2"/>
    <w:rsid w:val="00780182"/>
    <w:rsid w:val="00796608"/>
    <w:rsid w:val="007B2A0D"/>
    <w:rsid w:val="007B63E4"/>
    <w:rsid w:val="007C44EA"/>
    <w:rsid w:val="007D59C3"/>
    <w:rsid w:val="007D6C49"/>
    <w:rsid w:val="007D7DFC"/>
    <w:rsid w:val="007E3E91"/>
    <w:rsid w:val="007F2824"/>
    <w:rsid w:val="00825805"/>
    <w:rsid w:val="00851568"/>
    <w:rsid w:val="00861281"/>
    <w:rsid w:val="00864F9B"/>
    <w:rsid w:val="00875370"/>
    <w:rsid w:val="00887578"/>
    <w:rsid w:val="008B736D"/>
    <w:rsid w:val="008D1606"/>
    <w:rsid w:val="0090103E"/>
    <w:rsid w:val="009072F6"/>
    <w:rsid w:val="00911BB9"/>
    <w:rsid w:val="00912488"/>
    <w:rsid w:val="00930C0D"/>
    <w:rsid w:val="0093324B"/>
    <w:rsid w:val="009332D5"/>
    <w:rsid w:val="009634AF"/>
    <w:rsid w:val="00972D63"/>
    <w:rsid w:val="009B0B6D"/>
    <w:rsid w:val="009B4604"/>
    <w:rsid w:val="009C0EFF"/>
    <w:rsid w:val="009C1957"/>
    <w:rsid w:val="009D3D95"/>
    <w:rsid w:val="009F1A67"/>
    <w:rsid w:val="00A06A58"/>
    <w:rsid w:val="00A2050B"/>
    <w:rsid w:val="00A27F7A"/>
    <w:rsid w:val="00A30AC2"/>
    <w:rsid w:val="00A40C7C"/>
    <w:rsid w:val="00A65BCA"/>
    <w:rsid w:val="00A71508"/>
    <w:rsid w:val="00AC0D45"/>
    <w:rsid w:val="00B255A7"/>
    <w:rsid w:val="00B50F09"/>
    <w:rsid w:val="00B54B49"/>
    <w:rsid w:val="00B56A77"/>
    <w:rsid w:val="00B702A6"/>
    <w:rsid w:val="00B77939"/>
    <w:rsid w:val="00BA3DAE"/>
    <w:rsid w:val="00BC4429"/>
    <w:rsid w:val="00BD1057"/>
    <w:rsid w:val="00BD118B"/>
    <w:rsid w:val="00BE3BA4"/>
    <w:rsid w:val="00BE595A"/>
    <w:rsid w:val="00C054DD"/>
    <w:rsid w:val="00C10855"/>
    <w:rsid w:val="00C3667C"/>
    <w:rsid w:val="00C440CF"/>
    <w:rsid w:val="00C4469C"/>
    <w:rsid w:val="00C473FB"/>
    <w:rsid w:val="00C5477D"/>
    <w:rsid w:val="00C628EA"/>
    <w:rsid w:val="00C67B6B"/>
    <w:rsid w:val="00C91057"/>
    <w:rsid w:val="00CB230B"/>
    <w:rsid w:val="00CB2318"/>
    <w:rsid w:val="00CC3190"/>
    <w:rsid w:val="00CC443F"/>
    <w:rsid w:val="00CC63AA"/>
    <w:rsid w:val="00CD4284"/>
    <w:rsid w:val="00D042A4"/>
    <w:rsid w:val="00D11D0D"/>
    <w:rsid w:val="00D13680"/>
    <w:rsid w:val="00D20CCC"/>
    <w:rsid w:val="00D23837"/>
    <w:rsid w:val="00D2486C"/>
    <w:rsid w:val="00D44D58"/>
    <w:rsid w:val="00D542DF"/>
    <w:rsid w:val="00D5789C"/>
    <w:rsid w:val="00D769B5"/>
    <w:rsid w:val="00DA2E7C"/>
    <w:rsid w:val="00DC58B2"/>
    <w:rsid w:val="00DD5881"/>
    <w:rsid w:val="00DD751D"/>
    <w:rsid w:val="00DD7C69"/>
    <w:rsid w:val="00E07E7B"/>
    <w:rsid w:val="00E11A21"/>
    <w:rsid w:val="00E14848"/>
    <w:rsid w:val="00E175F7"/>
    <w:rsid w:val="00E26D30"/>
    <w:rsid w:val="00E474AC"/>
    <w:rsid w:val="00E56C75"/>
    <w:rsid w:val="00E5797E"/>
    <w:rsid w:val="00E60BFD"/>
    <w:rsid w:val="00E66ACA"/>
    <w:rsid w:val="00E96AA0"/>
    <w:rsid w:val="00EF0028"/>
    <w:rsid w:val="00EF26EE"/>
    <w:rsid w:val="00F45CEC"/>
    <w:rsid w:val="00F52C04"/>
    <w:rsid w:val="00F55E66"/>
    <w:rsid w:val="00F666A3"/>
    <w:rsid w:val="00F72946"/>
    <w:rsid w:val="00F72F09"/>
    <w:rsid w:val="00F92AE9"/>
    <w:rsid w:val="00F958C9"/>
    <w:rsid w:val="00FB02FA"/>
    <w:rsid w:val="00FE4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2A2329"/>
  <w15:chartTrackingRefBased/>
  <w15:docId w15:val="{D9566496-7DBF-4FC0-9193-5CFEC0FE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pPr>
    <w:rPr>
      <w:color w:val="FF0000"/>
    </w:rPr>
  </w:style>
  <w:style w:type="paragraph" w:styleId="a4">
    <w:name w:val="header"/>
    <w:basedOn w:val="a"/>
    <w:link w:val="a5"/>
    <w:uiPriority w:val="99"/>
    <w:unhideWhenUsed/>
    <w:rsid w:val="001A14C4"/>
    <w:pPr>
      <w:tabs>
        <w:tab w:val="center" w:pos="4252"/>
        <w:tab w:val="right" w:pos="8504"/>
      </w:tabs>
      <w:snapToGrid w:val="0"/>
    </w:pPr>
  </w:style>
  <w:style w:type="character" w:customStyle="1" w:styleId="a5">
    <w:name w:val="ヘッダー (文字)"/>
    <w:link w:val="a4"/>
    <w:uiPriority w:val="99"/>
    <w:rsid w:val="001A14C4"/>
    <w:rPr>
      <w:kern w:val="2"/>
      <w:sz w:val="21"/>
      <w:szCs w:val="24"/>
    </w:rPr>
  </w:style>
  <w:style w:type="paragraph" w:styleId="a6">
    <w:name w:val="footer"/>
    <w:basedOn w:val="a"/>
    <w:link w:val="a7"/>
    <w:uiPriority w:val="99"/>
    <w:unhideWhenUsed/>
    <w:rsid w:val="001A14C4"/>
    <w:pPr>
      <w:tabs>
        <w:tab w:val="center" w:pos="4252"/>
        <w:tab w:val="right" w:pos="8504"/>
      </w:tabs>
      <w:snapToGrid w:val="0"/>
    </w:pPr>
  </w:style>
  <w:style w:type="character" w:customStyle="1" w:styleId="a7">
    <w:name w:val="フッター (文字)"/>
    <w:link w:val="a6"/>
    <w:uiPriority w:val="99"/>
    <w:rsid w:val="001A14C4"/>
    <w:rPr>
      <w:kern w:val="2"/>
      <w:sz w:val="21"/>
      <w:szCs w:val="24"/>
    </w:rPr>
  </w:style>
  <w:style w:type="paragraph" w:styleId="a8">
    <w:name w:val="Balloon Text"/>
    <w:basedOn w:val="a"/>
    <w:semiHidden/>
    <w:rsid w:val="001A1511"/>
    <w:rPr>
      <w:rFonts w:ascii="Arial" w:eastAsia="ＭＳ ゴシック" w:hAnsi="Arial"/>
      <w:sz w:val="18"/>
      <w:szCs w:val="18"/>
    </w:rPr>
  </w:style>
  <w:style w:type="paragraph" w:styleId="a9">
    <w:name w:val="List Paragraph"/>
    <w:basedOn w:val="a"/>
    <w:uiPriority w:val="34"/>
    <w:qFormat/>
    <w:rsid w:val="00C628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74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442</Words>
  <Characters>2523</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労働者派遣（医師作業補助業務）仕様書</vt:lpstr>
      <vt:lpstr>労働者派遣（医師作業補助業務）仕様書</vt:lpstr>
    </vt:vector>
  </TitlesOfParts>
  <Company>キャリアプランニング</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労働者派遣（医師作業補助業務）仕様書</dc:title>
  <dc:subject/>
  <dc:creator>cp00000071</dc:creator>
  <cp:keywords/>
  <cp:lastModifiedBy>PC-USER</cp:lastModifiedBy>
  <cp:revision>14</cp:revision>
  <cp:lastPrinted>2026-02-20T06:53:00Z</cp:lastPrinted>
  <dcterms:created xsi:type="dcterms:W3CDTF">2024-02-15T08:46:00Z</dcterms:created>
  <dcterms:modified xsi:type="dcterms:W3CDTF">2026-03-11T01:01:00Z</dcterms:modified>
</cp:coreProperties>
</file>